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Pr="00F610BC" w:rsidRDefault="00021D03" w:rsidP="002B79E2">
      <w:pPr>
        <w:jc w:val="center"/>
        <w:rPr>
          <w:rFonts w:ascii="Times New Roman" w:hAnsi="Times New Roman" w:cs="Times New Roman"/>
          <w:sz w:val="24"/>
          <w:u w:val="single"/>
        </w:rPr>
      </w:pPr>
      <w:r w:rsidRPr="00A53F67">
        <w:rPr>
          <w:rFonts w:ascii="Times New Roman" w:hAnsi="Times New Roman" w:cs="Times New Roman"/>
          <w:b/>
          <w:sz w:val="24"/>
          <w:u w:val="single"/>
        </w:rPr>
        <w:t>Справедливость и современная Россия: зов консолидации</w:t>
      </w:r>
    </w:p>
    <w:p w:rsidR="00000000" w:rsidRPr="00F610BC" w:rsidRDefault="00021D03" w:rsidP="00F610BC">
      <w:pPr>
        <w:jc w:val="both"/>
        <w:rPr>
          <w:rFonts w:ascii="Times New Roman" w:hAnsi="Times New Roman" w:cs="Times New Roman"/>
          <w:sz w:val="24"/>
          <w:u w:val="single"/>
        </w:rPr>
      </w:pPr>
    </w:p>
    <w:p w:rsidR="00F610BC" w:rsidRPr="00F610BC" w:rsidRDefault="00021D03" w:rsidP="002B79E2">
      <w:pPr>
        <w:spacing w:after="240"/>
        <w:ind w:firstLine="709"/>
        <w:jc w:val="both"/>
        <w:rPr>
          <w:rFonts w:ascii="Times New Roman" w:hAnsi="Times New Roman" w:cs="Times New Roman"/>
          <w:sz w:val="24"/>
        </w:rPr>
      </w:pPr>
      <w:r w:rsidRPr="00F610BC">
        <w:rPr>
          <w:rFonts w:ascii="Times New Roman" w:hAnsi="Times New Roman" w:cs="Times New Roman"/>
          <w:sz w:val="24"/>
        </w:rPr>
        <w:t xml:space="preserve">В рамках цивилизационного подхода динамика консолидации зависит от типа цивилизационных единиц, от состояния, в котором пребывает эта единица, от переходимости от одного состояния к </w:t>
      </w:r>
      <w:r w:rsidRPr="00F610BC">
        <w:rPr>
          <w:rFonts w:ascii="Times New Roman" w:hAnsi="Times New Roman" w:cs="Times New Roman"/>
          <w:sz w:val="24"/>
        </w:rPr>
        <w:t>другому. Так как онтологические различения между собственно «цивилизацией» и «обществом», «социальной системой» чаще не проводят, то присущее в динамике общества, социальной системы как бы считается переносимым на цивилизацию. Тогда и особенности драматиче</w:t>
      </w:r>
      <w:r w:rsidRPr="00F610BC">
        <w:rPr>
          <w:rFonts w:ascii="Times New Roman" w:hAnsi="Times New Roman" w:cs="Times New Roman"/>
          <w:sz w:val="24"/>
        </w:rPr>
        <w:t>ских периодов, описание которых стало привычным, легко «распространяются» на происходящее в цивилизации. Б.Н.</w:t>
      </w:r>
      <w:r w:rsidR="002B79E2">
        <w:rPr>
          <w:rFonts w:ascii="Times New Roman" w:hAnsi="Times New Roman" w:cs="Times New Roman"/>
          <w:sz w:val="24"/>
        </w:rPr>
        <w:t xml:space="preserve"> </w:t>
      </w:r>
      <w:r w:rsidRPr="00F610BC">
        <w:rPr>
          <w:rFonts w:ascii="Times New Roman" w:hAnsi="Times New Roman" w:cs="Times New Roman"/>
          <w:sz w:val="24"/>
        </w:rPr>
        <w:t>Кузык и Ю.В.</w:t>
      </w:r>
      <w:r w:rsidR="002B79E2">
        <w:rPr>
          <w:rFonts w:ascii="Times New Roman" w:hAnsi="Times New Roman" w:cs="Times New Roman"/>
          <w:sz w:val="24"/>
        </w:rPr>
        <w:t xml:space="preserve"> </w:t>
      </w:r>
      <w:r w:rsidRPr="00F610BC">
        <w:rPr>
          <w:rFonts w:ascii="Times New Roman" w:hAnsi="Times New Roman" w:cs="Times New Roman"/>
          <w:sz w:val="24"/>
        </w:rPr>
        <w:t>Яковец отмечают, что кризисы являются обязательным элементом циклической динамики социальных систем, являются необходимой фазой их разв</w:t>
      </w:r>
      <w:r w:rsidRPr="00F610BC">
        <w:rPr>
          <w:rFonts w:ascii="Times New Roman" w:hAnsi="Times New Roman" w:cs="Times New Roman"/>
          <w:sz w:val="24"/>
        </w:rPr>
        <w:t>ития, разрушая устаревшее, исчерпавшие свой потенциал элементы, тормоз</w:t>
      </w:r>
      <w:r w:rsidR="002B79E2">
        <w:rPr>
          <w:rFonts w:ascii="Times New Roman" w:hAnsi="Times New Roman" w:cs="Times New Roman"/>
          <w:sz w:val="24"/>
        </w:rPr>
        <w:t>я</w:t>
      </w:r>
      <w:r w:rsidRPr="00F610BC">
        <w:rPr>
          <w:rFonts w:ascii="Times New Roman" w:hAnsi="Times New Roman" w:cs="Times New Roman"/>
          <w:sz w:val="24"/>
        </w:rPr>
        <w:t>щие развитие, создающие условия утверждения новых элементов и кризисы предсказуемы, поддаются регулированию при предвидении срока начала кризиса, правильной диагностики и при направленн</w:t>
      </w:r>
      <w:r w:rsidRPr="00F610BC">
        <w:rPr>
          <w:rFonts w:ascii="Times New Roman" w:hAnsi="Times New Roman" w:cs="Times New Roman"/>
          <w:sz w:val="24"/>
        </w:rPr>
        <w:t>ом инн</w:t>
      </w:r>
      <w:r w:rsidR="002B79E2">
        <w:rPr>
          <w:rFonts w:ascii="Times New Roman" w:hAnsi="Times New Roman" w:cs="Times New Roman"/>
          <w:sz w:val="24"/>
        </w:rPr>
        <w:t>овационном обновлении системы (</w:t>
      </w:r>
      <w:r w:rsidRPr="00F610BC">
        <w:rPr>
          <w:rFonts w:ascii="Times New Roman" w:hAnsi="Times New Roman" w:cs="Times New Roman"/>
          <w:sz w:val="24"/>
        </w:rPr>
        <w:t>2008, с.46-47). Тем самым, в циклической динамике есть противоречие начал в функционировании и в развитии, а при развитии меняются рамки, в которых происходит прот</w:t>
      </w:r>
      <w:r w:rsidR="00F610BC" w:rsidRPr="00F610BC">
        <w:rPr>
          <w:rFonts w:ascii="Times New Roman" w:hAnsi="Times New Roman" w:cs="Times New Roman"/>
          <w:sz w:val="24"/>
        </w:rPr>
        <w:t>ивоотношение начал (см. сх.78):</w:t>
      </w:r>
    </w:p>
    <w:p w:rsidR="00000000" w:rsidRPr="00F610BC" w:rsidRDefault="00A53F67" w:rsidP="00F610BC">
      <w:pPr>
        <w:spacing w:after="24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 w:bidi="ar-SA"/>
        </w:rPr>
        <w:drawing>
          <wp:inline distT="0" distB="0" distL="0" distR="0">
            <wp:extent cx="4124325" cy="2752725"/>
            <wp:effectExtent l="19050" t="0" r="9525" b="0"/>
            <wp:docPr id="3" name="Рисунок 3" descr="I:\книги\ОСА\Сканы рукописей ОСА\Понятийные предпосылки солидарного общества\Схемы\Схема 100_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книги\ОСА\Сканы рукописей ОСА\Понятийные предпосылки солидарного общества\Схемы\Схема 100_2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0BC" w:rsidRPr="00F610BC" w:rsidRDefault="00F610BC" w:rsidP="00F610BC">
      <w:pPr>
        <w:jc w:val="center"/>
        <w:rPr>
          <w:rFonts w:ascii="Times New Roman" w:hAnsi="Times New Roman" w:cs="Times New Roman"/>
          <w:sz w:val="24"/>
        </w:rPr>
      </w:pPr>
      <w:r w:rsidRPr="00F610BC">
        <w:rPr>
          <w:rFonts w:ascii="Times New Roman" w:hAnsi="Times New Roman" w:cs="Times New Roman"/>
          <w:sz w:val="24"/>
        </w:rPr>
        <w:t>сх.78</w:t>
      </w:r>
    </w:p>
    <w:p w:rsidR="00F610BC" w:rsidRPr="00F610BC" w:rsidRDefault="00F610BC" w:rsidP="00F610BC">
      <w:pPr>
        <w:spacing w:after="240"/>
        <w:jc w:val="center"/>
        <w:rPr>
          <w:rFonts w:ascii="Times New Roman" w:hAnsi="Times New Roman" w:cs="Times New Roman"/>
          <w:sz w:val="24"/>
        </w:rPr>
      </w:pPr>
      <w:r w:rsidRPr="00F610BC">
        <w:rPr>
          <w:rFonts w:ascii="Times New Roman" w:hAnsi="Times New Roman" w:cs="Times New Roman"/>
          <w:bCs/>
          <w:sz w:val="24"/>
        </w:rPr>
        <w:t xml:space="preserve">переход к развитию </w:t>
      </w:r>
      <w:r w:rsidRPr="00F610BC">
        <w:rPr>
          <w:rFonts w:ascii="Times New Roman" w:hAnsi="Times New Roman" w:cs="Times New Roman"/>
          <w:bCs/>
          <w:sz w:val="24"/>
          <w:lang w:val="en-US"/>
        </w:rPr>
        <w:t>I</w:t>
      </w:r>
      <w:r w:rsidRPr="00F610BC">
        <w:rPr>
          <w:rFonts w:ascii="Times New Roman" w:hAnsi="Times New Roman" w:cs="Times New Roman"/>
          <w:bCs/>
          <w:sz w:val="24"/>
        </w:rPr>
        <w:t xml:space="preserve"> (как саморазвитию)</w:t>
      </w:r>
    </w:p>
    <w:p w:rsidR="00000000" w:rsidRPr="00F610BC" w:rsidRDefault="00021D03" w:rsidP="002B79E2">
      <w:pPr>
        <w:ind w:firstLine="709"/>
        <w:jc w:val="both"/>
        <w:rPr>
          <w:rFonts w:ascii="Times New Roman" w:hAnsi="Times New Roman" w:cs="Times New Roman"/>
          <w:sz w:val="24"/>
        </w:rPr>
      </w:pPr>
      <w:r w:rsidRPr="00F610BC">
        <w:rPr>
          <w:rFonts w:ascii="Times New Roman" w:hAnsi="Times New Roman" w:cs="Times New Roman"/>
          <w:sz w:val="24"/>
        </w:rPr>
        <w:t>Если в ц</w:t>
      </w:r>
      <w:r w:rsidRPr="00F610BC">
        <w:rPr>
          <w:rFonts w:ascii="Times New Roman" w:hAnsi="Times New Roman" w:cs="Times New Roman"/>
          <w:sz w:val="24"/>
        </w:rPr>
        <w:t>иклике функционарного типа ра</w:t>
      </w:r>
      <w:r w:rsidR="002B79E2">
        <w:rPr>
          <w:rFonts w:ascii="Times New Roman" w:hAnsi="Times New Roman" w:cs="Times New Roman"/>
          <w:sz w:val="24"/>
        </w:rPr>
        <w:t>з</w:t>
      </w:r>
      <w:r w:rsidRPr="00F610BC">
        <w:rPr>
          <w:rFonts w:ascii="Times New Roman" w:hAnsi="Times New Roman" w:cs="Times New Roman"/>
          <w:sz w:val="24"/>
        </w:rPr>
        <w:t>отождествление не носит характер «качественного перехода», то в ходе разотождествления развивающего типа изменение рамок создает напряжение инерции в «первом отрицании» и его преодоление во «втором отрицании», что и составляет</w:t>
      </w:r>
      <w:r w:rsidRPr="00F610BC">
        <w:rPr>
          <w:rFonts w:ascii="Times New Roman" w:hAnsi="Times New Roman" w:cs="Times New Roman"/>
          <w:sz w:val="24"/>
        </w:rPr>
        <w:t xml:space="preserve"> </w:t>
      </w:r>
      <w:r w:rsidR="002C5F51">
        <w:rPr>
          <w:rFonts w:ascii="Times New Roman" w:hAnsi="Times New Roman" w:cs="Times New Roman"/>
          <w:sz w:val="24"/>
        </w:rPr>
        <w:t>драматизм</w:t>
      </w:r>
      <w:r w:rsidRPr="00F610BC">
        <w:rPr>
          <w:rFonts w:ascii="Times New Roman" w:hAnsi="Times New Roman" w:cs="Times New Roman"/>
          <w:sz w:val="24"/>
        </w:rPr>
        <w:t xml:space="preserve"> отхода от прежних рамок и воодушевление прикрепления к новым рамкам, если развитие рассматривается в жизни человека или общества. Но общество в стадии «первого отрицания» хаот</w:t>
      </w:r>
      <w:r w:rsidR="002C5F51">
        <w:rPr>
          <w:rFonts w:ascii="Times New Roman" w:hAnsi="Times New Roman" w:cs="Times New Roman"/>
          <w:sz w:val="24"/>
        </w:rPr>
        <w:t>изируется и отходит от совмещен</w:t>
      </w:r>
      <w:r w:rsidRPr="00F610BC">
        <w:rPr>
          <w:rFonts w:ascii="Times New Roman" w:hAnsi="Times New Roman" w:cs="Times New Roman"/>
          <w:sz w:val="24"/>
        </w:rPr>
        <w:t xml:space="preserve">ности, совместности, сотрудничества, </w:t>
      </w:r>
      <w:r w:rsidRPr="00F610BC">
        <w:rPr>
          <w:rFonts w:ascii="Times New Roman" w:hAnsi="Times New Roman" w:cs="Times New Roman"/>
          <w:sz w:val="24"/>
        </w:rPr>
        <w:t>сплоченности и солидарности, возвращаясь к ним во «втором отрицании». Следовательно</w:t>
      </w:r>
      <w:r w:rsidR="002C5F51">
        <w:rPr>
          <w:rFonts w:ascii="Times New Roman" w:hAnsi="Times New Roman" w:cs="Times New Roman"/>
          <w:sz w:val="24"/>
        </w:rPr>
        <w:t>,</w:t>
      </w:r>
      <w:r w:rsidRPr="00F610BC">
        <w:rPr>
          <w:rFonts w:ascii="Times New Roman" w:hAnsi="Times New Roman" w:cs="Times New Roman"/>
          <w:sz w:val="24"/>
        </w:rPr>
        <w:t xml:space="preserve"> в этот драматический период только наиболее развитая и проницательная часть общества или группы сохраняет совместность, сплоченность, солидарность. В политике этому соответ</w:t>
      </w:r>
      <w:r w:rsidRPr="00F610BC">
        <w:rPr>
          <w:rFonts w:ascii="Times New Roman" w:hAnsi="Times New Roman" w:cs="Times New Roman"/>
          <w:sz w:val="24"/>
        </w:rPr>
        <w:t>ствует передовая часть, например, имеющий объективную перспективу класс, его наиболее сознательная часть</w:t>
      </w:r>
      <w:r w:rsidR="002C5F51">
        <w:rPr>
          <w:rFonts w:ascii="Times New Roman" w:hAnsi="Times New Roman" w:cs="Times New Roman"/>
          <w:sz w:val="24"/>
        </w:rPr>
        <w:t xml:space="preserve"> –</w:t>
      </w:r>
      <w:r w:rsidRPr="00F610BC">
        <w:rPr>
          <w:rFonts w:ascii="Times New Roman" w:hAnsi="Times New Roman" w:cs="Times New Roman"/>
          <w:sz w:val="24"/>
        </w:rPr>
        <w:t xml:space="preserve"> </w:t>
      </w:r>
      <w:r w:rsidRPr="00F610BC">
        <w:rPr>
          <w:rFonts w:ascii="Times New Roman" w:hAnsi="Times New Roman" w:cs="Times New Roman"/>
          <w:sz w:val="24"/>
        </w:rPr>
        <w:t>партия, а в партии</w:t>
      </w:r>
      <w:r w:rsidR="002C5F51">
        <w:rPr>
          <w:rFonts w:ascii="Times New Roman" w:hAnsi="Times New Roman" w:cs="Times New Roman"/>
          <w:sz w:val="24"/>
        </w:rPr>
        <w:t xml:space="preserve"> –</w:t>
      </w:r>
      <w:r w:rsidRPr="00F610BC">
        <w:rPr>
          <w:rFonts w:ascii="Times New Roman" w:hAnsi="Times New Roman" w:cs="Times New Roman"/>
          <w:sz w:val="24"/>
        </w:rPr>
        <w:t xml:space="preserve"> </w:t>
      </w:r>
      <w:r w:rsidRPr="00F610BC">
        <w:rPr>
          <w:rFonts w:ascii="Times New Roman" w:hAnsi="Times New Roman" w:cs="Times New Roman"/>
          <w:sz w:val="24"/>
        </w:rPr>
        <w:t>лидеры партии. Именно эти фрагменты целого инициируют изменения и качественные переходы, сражаются с инерцией прошлого, неудовлетв</w:t>
      </w:r>
      <w:r w:rsidRPr="00F610BC">
        <w:rPr>
          <w:rFonts w:ascii="Times New Roman" w:hAnsi="Times New Roman" w:cs="Times New Roman"/>
          <w:sz w:val="24"/>
        </w:rPr>
        <w:t xml:space="preserve">оряются докачественными совершенствованиями, критикуют оппонентов, «оппортунистов», не желающих проходить тяжелый путь «первого отрицания» ради воодушевляющего «второго </w:t>
      </w:r>
      <w:r w:rsidRPr="00F610BC">
        <w:rPr>
          <w:rFonts w:ascii="Times New Roman" w:hAnsi="Times New Roman" w:cs="Times New Roman"/>
          <w:sz w:val="24"/>
        </w:rPr>
        <w:lastRenderedPageBreak/>
        <w:t>отрицания». И только владеющие теорией, сущностной критикой исторической динамики, перс</w:t>
      </w:r>
      <w:r w:rsidRPr="00F610BC">
        <w:rPr>
          <w:rFonts w:ascii="Times New Roman" w:hAnsi="Times New Roman" w:cs="Times New Roman"/>
          <w:sz w:val="24"/>
        </w:rPr>
        <w:t>пективой первопроходцы обладают энергией и целенаправленной работой по развитию. А сущностные ориентиры берутся из наук</w:t>
      </w:r>
      <w:r w:rsidR="002C5F51">
        <w:rPr>
          <w:rFonts w:ascii="Times New Roman" w:hAnsi="Times New Roman" w:cs="Times New Roman"/>
          <w:sz w:val="24"/>
        </w:rPr>
        <w:t>и</w:t>
      </w:r>
      <w:r w:rsidRPr="00F610BC">
        <w:rPr>
          <w:rFonts w:ascii="Times New Roman" w:hAnsi="Times New Roman" w:cs="Times New Roman"/>
          <w:sz w:val="24"/>
        </w:rPr>
        <w:t xml:space="preserve"> об обществе, углубл</w:t>
      </w:r>
      <w:r w:rsidR="002C5F51">
        <w:rPr>
          <w:rFonts w:ascii="Times New Roman" w:hAnsi="Times New Roman" w:cs="Times New Roman"/>
          <w:sz w:val="24"/>
        </w:rPr>
        <w:t>енной философией, следовательно</w:t>
      </w:r>
      <w:r w:rsidRPr="00F610BC">
        <w:rPr>
          <w:rFonts w:ascii="Times New Roman" w:hAnsi="Times New Roman" w:cs="Times New Roman"/>
          <w:sz w:val="24"/>
        </w:rPr>
        <w:t>, из блока «культуры и духовности», высших критериев цивилизационной единицы, исполь</w:t>
      </w:r>
      <w:r w:rsidRPr="00F610BC">
        <w:rPr>
          <w:rFonts w:ascii="Times New Roman" w:hAnsi="Times New Roman" w:cs="Times New Roman"/>
          <w:sz w:val="24"/>
        </w:rPr>
        <w:t>зуя их в рефлексивном цикле, в проблематизации, прогнозировании, депроблематизации, в построении стратегий и их реализации, вовлекая в такой процесс остальных.</w:t>
      </w:r>
    </w:p>
    <w:p w:rsidR="00000000" w:rsidRPr="00F610BC" w:rsidRDefault="00021D03" w:rsidP="002C5F51">
      <w:pPr>
        <w:ind w:firstLine="709"/>
        <w:jc w:val="both"/>
        <w:rPr>
          <w:rFonts w:ascii="Times New Roman" w:hAnsi="Times New Roman" w:cs="Times New Roman"/>
          <w:sz w:val="24"/>
        </w:rPr>
      </w:pPr>
      <w:r w:rsidRPr="00F610BC">
        <w:rPr>
          <w:rFonts w:ascii="Times New Roman" w:hAnsi="Times New Roman" w:cs="Times New Roman"/>
          <w:sz w:val="24"/>
        </w:rPr>
        <w:t>Учитывая специфические особенности «цивилизации вообще» авторы рассматривают эмпириче</w:t>
      </w:r>
      <w:r w:rsidRPr="00F610BC">
        <w:rPr>
          <w:rFonts w:ascii="Times New Roman" w:hAnsi="Times New Roman" w:cs="Times New Roman"/>
          <w:sz w:val="24"/>
        </w:rPr>
        <w:t>ские портреты исторически возникших цивилизаций, в том числе прошедших свой путь в цикле и начавших новый цикл. Так индийская и китайская цивилизации, имеющие, как отмечается, 4-5 тысяч лет, после длительного застоя возрождаются, но есть цивилизации с боле</w:t>
      </w:r>
      <w:r w:rsidRPr="00F610BC">
        <w:rPr>
          <w:rFonts w:ascii="Times New Roman" w:hAnsi="Times New Roman" w:cs="Times New Roman"/>
          <w:sz w:val="24"/>
        </w:rPr>
        <w:t xml:space="preserve">е короткой историей, </w:t>
      </w:r>
      <w:r w:rsidR="00F05DE7" w:rsidRPr="00F610BC">
        <w:rPr>
          <w:rFonts w:ascii="Times New Roman" w:hAnsi="Times New Roman" w:cs="Times New Roman"/>
          <w:sz w:val="24"/>
        </w:rPr>
        <w:t>западноевропейская</w:t>
      </w:r>
      <w:r w:rsidRPr="00F610BC">
        <w:rPr>
          <w:rFonts w:ascii="Times New Roman" w:hAnsi="Times New Roman" w:cs="Times New Roman"/>
          <w:sz w:val="24"/>
        </w:rPr>
        <w:t xml:space="preserve">, наследница греко-римской цивилизации, восточно-европейская, </w:t>
      </w:r>
      <w:r w:rsidR="00F05DE7" w:rsidRPr="00F610BC">
        <w:rPr>
          <w:rFonts w:ascii="Times New Roman" w:hAnsi="Times New Roman" w:cs="Times New Roman"/>
          <w:sz w:val="24"/>
        </w:rPr>
        <w:t>восточнославянская</w:t>
      </w:r>
      <w:r w:rsidRPr="00F610BC">
        <w:rPr>
          <w:rFonts w:ascii="Times New Roman" w:hAnsi="Times New Roman" w:cs="Times New Roman"/>
          <w:sz w:val="24"/>
        </w:rPr>
        <w:t>, евразийская, существующая 13 столетий, находящаяся в периоде полураспада, имеющая ядро</w:t>
      </w:r>
      <w:r w:rsidR="00F05DE7">
        <w:rPr>
          <w:rFonts w:ascii="Times New Roman" w:hAnsi="Times New Roman" w:cs="Times New Roman"/>
          <w:sz w:val="24"/>
        </w:rPr>
        <w:t xml:space="preserve"> –</w:t>
      </w:r>
      <w:r w:rsidRPr="00F610BC">
        <w:rPr>
          <w:rFonts w:ascii="Times New Roman" w:hAnsi="Times New Roman" w:cs="Times New Roman"/>
          <w:sz w:val="24"/>
        </w:rPr>
        <w:t xml:space="preserve"> </w:t>
      </w:r>
      <w:r w:rsidRPr="00F610BC">
        <w:rPr>
          <w:rFonts w:ascii="Times New Roman" w:hAnsi="Times New Roman" w:cs="Times New Roman"/>
          <w:sz w:val="24"/>
        </w:rPr>
        <w:t>российскую цивилизацию, в отличи</w:t>
      </w:r>
      <w:r w:rsidR="00F05DE7">
        <w:rPr>
          <w:rFonts w:ascii="Times New Roman" w:hAnsi="Times New Roman" w:cs="Times New Roman"/>
          <w:sz w:val="24"/>
        </w:rPr>
        <w:t>е</w:t>
      </w:r>
      <w:r w:rsidRPr="00F610BC">
        <w:rPr>
          <w:rFonts w:ascii="Times New Roman" w:hAnsi="Times New Roman" w:cs="Times New Roman"/>
          <w:sz w:val="24"/>
        </w:rPr>
        <w:t xml:space="preserve"> от мусульма</w:t>
      </w:r>
      <w:r w:rsidRPr="00F610BC">
        <w:rPr>
          <w:rFonts w:ascii="Times New Roman" w:hAnsi="Times New Roman" w:cs="Times New Roman"/>
          <w:sz w:val="24"/>
        </w:rPr>
        <w:t>нской цивили</w:t>
      </w:r>
      <w:r w:rsidR="00F05DE7">
        <w:rPr>
          <w:rFonts w:ascii="Times New Roman" w:hAnsi="Times New Roman" w:cs="Times New Roman"/>
          <w:sz w:val="24"/>
        </w:rPr>
        <w:t>зации, впитавшей реликты древне</w:t>
      </w:r>
      <w:r w:rsidRPr="00F610BC">
        <w:rPr>
          <w:rFonts w:ascii="Times New Roman" w:hAnsi="Times New Roman" w:cs="Times New Roman"/>
          <w:sz w:val="24"/>
        </w:rPr>
        <w:t>египетской и персидской цивилизации, находящейся на</w:t>
      </w:r>
      <w:r w:rsidR="00F05DE7">
        <w:rPr>
          <w:rFonts w:ascii="Times New Roman" w:hAnsi="Times New Roman" w:cs="Times New Roman"/>
          <w:sz w:val="24"/>
        </w:rPr>
        <w:t xml:space="preserve"> подъеме, как и молодые, североамериканская, латино</w:t>
      </w:r>
      <w:r w:rsidRPr="00F610BC">
        <w:rPr>
          <w:rFonts w:ascii="Times New Roman" w:hAnsi="Times New Roman" w:cs="Times New Roman"/>
          <w:sz w:val="24"/>
        </w:rPr>
        <w:t>американская, океаническая (2008, с.52-53). Говорится и о египетской цивилизации, которой отводится более 3-</w:t>
      </w:r>
      <w:r w:rsidRPr="00F610BC">
        <w:rPr>
          <w:rFonts w:ascii="Times New Roman" w:hAnsi="Times New Roman" w:cs="Times New Roman"/>
          <w:sz w:val="24"/>
        </w:rPr>
        <w:t>х тысяч лет, двуречье, эламская, персидская, ин</w:t>
      </w:r>
      <w:r w:rsidR="00F05DE7">
        <w:rPr>
          <w:rFonts w:ascii="Times New Roman" w:hAnsi="Times New Roman" w:cs="Times New Roman"/>
          <w:sz w:val="24"/>
        </w:rPr>
        <w:t>ков</w:t>
      </w:r>
      <w:r w:rsidRPr="00F610BC">
        <w:rPr>
          <w:rFonts w:ascii="Times New Roman" w:hAnsi="Times New Roman" w:cs="Times New Roman"/>
          <w:sz w:val="24"/>
        </w:rPr>
        <w:t>, майя, ацтеков существовавших достаточно долго (2008, с.53). Принимая во внимание различие о возрастах цивилизационных единиц у разных авторов, важно учитывать, что цивилизации отличаются друг от друга в за</w:t>
      </w:r>
      <w:r w:rsidR="00F05DE7">
        <w:rPr>
          <w:rFonts w:ascii="Times New Roman" w:hAnsi="Times New Roman" w:cs="Times New Roman"/>
          <w:sz w:val="24"/>
        </w:rPr>
        <w:t>висимости от сочетания ген</w:t>
      </w:r>
      <w:r w:rsidRPr="00F610BC">
        <w:rPr>
          <w:rFonts w:ascii="Times New Roman" w:hAnsi="Times New Roman" w:cs="Times New Roman"/>
          <w:sz w:val="24"/>
        </w:rPr>
        <w:t>о-психического типа, биологического кода, с одной стороны, и культурно-духовного кода, с другой стороны, что определяет «идею» и «идеал» типа цивилизации, раскрыть которые можно используя лишь такие средства мысли, как «онтология</w:t>
      </w:r>
      <w:r w:rsidRPr="00F610BC">
        <w:rPr>
          <w:rFonts w:ascii="Times New Roman" w:hAnsi="Times New Roman" w:cs="Times New Roman"/>
          <w:sz w:val="24"/>
        </w:rPr>
        <w:t>» или «суть бытия», такие техники мышления как «дедуктивная диалектика», или «Метод Гегеля», в его современном выражении (Анисимов О.С. Аналитика: Зов перепарадигматизации. М.2014; Методологические проблемы проектирования будущего России. М.</w:t>
      </w:r>
      <w:r w:rsidR="00F05DE7">
        <w:rPr>
          <w:rFonts w:ascii="Times New Roman" w:hAnsi="Times New Roman" w:cs="Times New Roman"/>
          <w:sz w:val="24"/>
        </w:rPr>
        <w:t xml:space="preserve">, </w:t>
      </w:r>
      <w:r w:rsidRPr="00F610BC">
        <w:rPr>
          <w:rFonts w:ascii="Times New Roman" w:hAnsi="Times New Roman" w:cs="Times New Roman"/>
          <w:sz w:val="24"/>
        </w:rPr>
        <w:t xml:space="preserve">2015; Мышление </w:t>
      </w:r>
      <w:r w:rsidRPr="00F610BC">
        <w:rPr>
          <w:rFonts w:ascii="Times New Roman" w:hAnsi="Times New Roman" w:cs="Times New Roman"/>
          <w:sz w:val="24"/>
        </w:rPr>
        <w:t>стратега: Модельные сюжеты. Вып.41. Высшая мыслетехника в цивилизационной аналитике. М.</w:t>
      </w:r>
      <w:r w:rsidR="00F05DE7">
        <w:rPr>
          <w:rFonts w:ascii="Times New Roman" w:hAnsi="Times New Roman" w:cs="Times New Roman"/>
          <w:sz w:val="24"/>
        </w:rPr>
        <w:t xml:space="preserve">, </w:t>
      </w:r>
      <w:r w:rsidRPr="00F610BC">
        <w:rPr>
          <w:rFonts w:ascii="Times New Roman" w:hAnsi="Times New Roman" w:cs="Times New Roman"/>
          <w:sz w:val="24"/>
        </w:rPr>
        <w:t>2016). Метасистемный анализ вводит неслучайные различия в типологии метасистемных единиц, к которым относятся такие макросистемы, как цивилизация, страна. Диалектический</w:t>
      </w:r>
      <w:r w:rsidRPr="00F610BC">
        <w:rPr>
          <w:rFonts w:ascii="Times New Roman" w:hAnsi="Times New Roman" w:cs="Times New Roman"/>
          <w:sz w:val="24"/>
        </w:rPr>
        <w:t xml:space="preserve"> характер онтологий ведет к противоположным и промежуточным типам цивилизаций, ориентированным на созидание и на разрушение, на преимущественно созидательные и преи</w:t>
      </w:r>
      <w:r w:rsidR="00F05DE7">
        <w:rPr>
          <w:rFonts w:ascii="Times New Roman" w:hAnsi="Times New Roman" w:cs="Times New Roman"/>
          <w:sz w:val="24"/>
        </w:rPr>
        <w:t>мущественно разрушительные и т.</w:t>
      </w:r>
      <w:r w:rsidRPr="00F610BC">
        <w:rPr>
          <w:rFonts w:ascii="Times New Roman" w:hAnsi="Times New Roman" w:cs="Times New Roman"/>
          <w:sz w:val="24"/>
        </w:rPr>
        <w:t>п. в соответствии с метасистемными типами, имеющимися в мета</w:t>
      </w:r>
      <w:r w:rsidRPr="00F610BC">
        <w:rPr>
          <w:rFonts w:ascii="Times New Roman" w:hAnsi="Times New Roman" w:cs="Times New Roman"/>
          <w:sz w:val="24"/>
        </w:rPr>
        <w:t>аналитике (Анисимов О.С. Основы метааналитики. В 2-х т. М.</w:t>
      </w:r>
      <w:r w:rsidR="00F05DE7">
        <w:rPr>
          <w:rFonts w:ascii="Times New Roman" w:hAnsi="Times New Roman" w:cs="Times New Roman"/>
          <w:sz w:val="24"/>
        </w:rPr>
        <w:t xml:space="preserve">, </w:t>
      </w:r>
      <w:r w:rsidRPr="00F610BC">
        <w:rPr>
          <w:rFonts w:ascii="Times New Roman" w:hAnsi="Times New Roman" w:cs="Times New Roman"/>
          <w:sz w:val="24"/>
        </w:rPr>
        <w:t>2007). Следовательно, динамика в разных типах протекает по разному, содержание «добра» и «зла» в них разное, поведение и поводы для сближения, совместности, взаимопомощи, сплочения, солидарности раз</w:t>
      </w:r>
      <w:r w:rsidRPr="00F610BC">
        <w:rPr>
          <w:rFonts w:ascii="Times New Roman" w:hAnsi="Times New Roman" w:cs="Times New Roman"/>
          <w:sz w:val="24"/>
        </w:rPr>
        <w:t xml:space="preserve">личны и они по своему проходят путь в отношениях с иными типами. Мы уже приводили иллюстрации различий поведения в одних и тех же условиях различающихся типом цивилизационных единиц, например в Троянской войне, в походе гуннов, в борьбе князя Святослава с </w:t>
      </w:r>
      <w:r w:rsidR="00F05DE7">
        <w:rPr>
          <w:rFonts w:ascii="Times New Roman" w:hAnsi="Times New Roman" w:cs="Times New Roman"/>
          <w:sz w:val="24"/>
        </w:rPr>
        <w:t>иудейской Хазарией и т.</w:t>
      </w:r>
      <w:r w:rsidRPr="00F610BC">
        <w:rPr>
          <w:rFonts w:ascii="Times New Roman" w:hAnsi="Times New Roman" w:cs="Times New Roman"/>
          <w:sz w:val="24"/>
        </w:rPr>
        <w:t>п. Современный конфликт на Украине, как и активность прибалтийских</w:t>
      </w:r>
      <w:r w:rsidR="00F05DE7">
        <w:rPr>
          <w:rFonts w:ascii="Times New Roman" w:hAnsi="Times New Roman" w:cs="Times New Roman"/>
          <w:sz w:val="24"/>
        </w:rPr>
        <w:t xml:space="preserve"> политических экстремистов и т.</w:t>
      </w:r>
      <w:r w:rsidRPr="00F610BC">
        <w:rPr>
          <w:rFonts w:ascii="Times New Roman" w:hAnsi="Times New Roman" w:cs="Times New Roman"/>
          <w:sz w:val="24"/>
        </w:rPr>
        <w:t>п. ярко свидетельствуют о нравственно-духовной противоположности сторон (Анисимов О.С. Мышление стратега: модельные сюжеты. Вып.37. Ук</w:t>
      </w:r>
      <w:r w:rsidRPr="00F610BC">
        <w:rPr>
          <w:rFonts w:ascii="Times New Roman" w:hAnsi="Times New Roman" w:cs="Times New Roman"/>
          <w:sz w:val="24"/>
        </w:rPr>
        <w:t>раинский кризис и цивилизационное противостояние. М.</w:t>
      </w:r>
      <w:r w:rsidR="00F05DE7">
        <w:rPr>
          <w:rFonts w:ascii="Times New Roman" w:hAnsi="Times New Roman" w:cs="Times New Roman"/>
          <w:sz w:val="24"/>
        </w:rPr>
        <w:t xml:space="preserve">, </w:t>
      </w:r>
      <w:r w:rsidRPr="00F610BC">
        <w:rPr>
          <w:rFonts w:ascii="Times New Roman" w:hAnsi="Times New Roman" w:cs="Times New Roman"/>
          <w:sz w:val="24"/>
        </w:rPr>
        <w:t>2014, а также Вып.39 Холодная война в цивилизационном пространстве. М.</w:t>
      </w:r>
      <w:r w:rsidR="00F05DE7">
        <w:rPr>
          <w:rFonts w:ascii="Times New Roman" w:hAnsi="Times New Roman" w:cs="Times New Roman"/>
          <w:sz w:val="24"/>
        </w:rPr>
        <w:t xml:space="preserve">, </w:t>
      </w:r>
      <w:r w:rsidRPr="00F610BC">
        <w:rPr>
          <w:rFonts w:ascii="Times New Roman" w:hAnsi="Times New Roman" w:cs="Times New Roman"/>
          <w:sz w:val="24"/>
        </w:rPr>
        <w:t>2015). Только вводя метафизические портреты цивилизаций</w:t>
      </w:r>
      <w:r w:rsidRPr="00F610BC">
        <w:rPr>
          <w:rFonts w:ascii="Times New Roman" w:hAnsi="Times New Roman" w:cs="Times New Roman"/>
          <w:sz w:val="24"/>
        </w:rPr>
        <w:t xml:space="preserve"> можно приблизиться к сущностной трактовке цивилизационных событий, цивилизацио</w:t>
      </w:r>
      <w:r w:rsidRPr="00F610BC">
        <w:rPr>
          <w:rFonts w:ascii="Times New Roman" w:hAnsi="Times New Roman" w:cs="Times New Roman"/>
          <w:sz w:val="24"/>
        </w:rPr>
        <w:t>нно значимой противопоставленности.</w:t>
      </w:r>
    </w:p>
    <w:p w:rsidR="00000000" w:rsidRPr="00F610BC" w:rsidRDefault="00021D03" w:rsidP="00F05DE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F610BC">
        <w:rPr>
          <w:rFonts w:ascii="Times New Roman" w:hAnsi="Times New Roman" w:cs="Times New Roman"/>
          <w:sz w:val="24"/>
        </w:rPr>
        <w:t xml:space="preserve">Каждый тип цивилизации имеет свои специфические проявления, в том числе свой рисунок кризисной динамики или динамики совершенствования и развития. Авторы отмечают составляющие особенности в зависимости от того, </w:t>
      </w:r>
      <w:r w:rsidRPr="00F610BC">
        <w:rPr>
          <w:rFonts w:ascii="Times New Roman" w:hAnsi="Times New Roman" w:cs="Times New Roman"/>
          <w:sz w:val="24"/>
        </w:rPr>
        <w:t>как понимается устройство цивилизации в рамках типа, включая демографический, экологический, технологический, экономический, политический, социокультурный и др. аспекты, которые могут играть соотносительно ключевую роль в едином, увлекая другие моменты и с</w:t>
      </w:r>
      <w:r w:rsidRPr="00F610BC">
        <w:rPr>
          <w:rFonts w:ascii="Times New Roman" w:hAnsi="Times New Roman" w:cs="Times New Roman"/>
          <w:sz w:val="24"/>
        </w:rPr>
        <w:t xml:space="preserve">оставные части (2008, </w:t>
      </w:r>
      <w:r w:rsidRPr="00F610BC">
        <w:rPr>
          <w:rFonts w:ascii="Times New Roman" w:hAnsi="Times New Roman" w:cs="Times New Roman"/>
          <w:sz w:val="24"/>
        </w:rPr>
        <w:lastRenderedPageBreak/>
        <w:t>с.60). Чтобы раскрыть каждый аспект, слой, часть единого</w:t>
      </w:r>
      <w:r w:rsidR="00F05DE7">
        <w:rPr>
          <w:rFonts w:ascii="Times New Roman" w:hAnsi="Times New Roman" w:cs="Times New Roman"/>
          <w:sz w:val="24"/>
        </w:rPr>
        <w:t>,</w:t>
      </w:r>
      <w:r w:rsidRPr="00F610BC">
        <w:rPr>
          <w:rFonts w:ascii="Times New Roman" w:hAnsi="Times New Roman" w:cs="Times New Roman"/>
          <w:sz w:val="24"/>
        </w:rPr>
        <w:t xml:space="preserve"> необходимо, что справедливо, раскрыть «генотип цивилизации», чему в научной литературе не уделялось внимание (2008, с.71). Необходимо, конечно</w:t>
      </w:r>
      <w:r w:rsidR="00F05DE7">
        <w:rPr>
          <w:rFonts w:ascii="Times New Roman" w:hAnsi="Times New Roman" w:cs="Times New Roman"/>
          <w:sz w:val="24"/>
        </w:rPr>
        <w:t>,</w:t>
      </w:r>
      <w:r w:rsidRPr="00F610BC">
        <w:rPr>
          <w:rFonts w:ascii="Times New Roman" w:hAnsi="Times New Roman" w:cs="Times New Roman"/>
          <w:sz w:val="24"/>
        </w:rPr>
        <w:t xml:space="preserve"> учитывать локализацию, пригодные у</w:t>
      </w:r>
      <w:r w:rsidRPr="00F610BC">
        <w:rPr>
          <w:rFonts w:ascii="Times New Roman" w:hAnsi="Times New Roman" w:cs="Times New Roman"/>
          <w:sz w:val="24"/>
        </w:rPr>
        <w:t>словия, влиявшие на возникновение и развитие цивилизаций, в частности, китайской, вавилонской, египетской, индийской, античной, арабской (Чижевский А.Л. Физические факторы исторического процесса. Калуга. 1924). Однако при всех иных равных условиях важно вы</w:t>
      </w:r>
      <w:r w:rsidRPr="00F610BC">
        <w:rPr>
          <w:rFonts w:ascii="Times New Roman" w:hAnsi="Times New Roman" w:cs="Times New Roman"/>
          <w:sz w:val="24"/>
        </w:rPr>
        <w:t>явить онтологически определенный тип, дающий принцип внутренней динамики по критериям универсума, его законов.</w:t>
      </w:r>
    </w:p>
    <w:p w:rsidR="00000000" w:rsidRPr="00F610BC" w:rsidRDefault="00021D03" w:rsidP="00F05DE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F610BC">
        <w:rPr>
          <w:rFonts w:ascii="Times New Roman" w:hAnsi="Times New Roman" w:cs="Times New Roman"/>
          <w:sz w:val="24"/>
        </w:rPr>
        <w:t>Типологический анализ всегда сопряжен с анализом целостности. Следовательно</w:t>
      </w:r>
      <w:r w:rsidR="00F05DE7">
        <w:rPr>
          <w:rFonts w:ascii="Times New Roman" w:hAnsi="Times New Roman" w:cs="Times New Roman"/>
          <w:sz w:val="24"/>
        </w:rPr>
        <w:t>,</w:t>
      </w:r>
      <w:r w:rsidRPr="00F610BC">
        <w:rPr>
          <w:rFonts w:ascii="Times New Roman" w:hAnsi="Times New Roman" w:cs="Times New Roman"/>
          <w:sz w:val="24"/>
        </w:rPr>
        <w:t xml:space="preserve"> необходимо не только выявлять типы, обусловленные акцентиро</w:t>
      </w:r>
      <w:r w:rsidRPr="00F610BC">
        <w:rPr>
          <w:rFonts w:ascii="Times New Roman" w:hAnsi="Times New Roman" w:cs="Times New Roman"/>
          <w:sz w:val="24"/>
        </w:rPr>
        <w:t>вками и локализацией в рамках единого, не только рассматривать диалектические противоречия, но и единство в диалектическом противостоянии моментов, о чем рассуждали еще и в Древней Греции, Древнем Египте, Древней Рассении и т.п., достаточно упомянуть Герак</w:t>
      </w:r>
      <w:r w:rsidRPr="00F610BC">
        <w:rPr>
          <w:rFonts w:ascii="Times New Roman" w:hAnsi="Times New Roman" w:cs="Times New Roman"/>
          <w:sz w:val="24"/>
        </w:rPr>
        <w:t>лита и Анаксагора. И тогда при анализе целостности, обладающей типическим своеобразием мы заметим единство, но с акцентировкой. Единство различного, функциональные места которого «единообразно», как в учении об идеях Платона, а охватывающее лишь подобно ун</w:t>
      </w:r>
      <w:r w:rsidRPr="00F610BC">
        <w:rPr>
          <w:rFonts w:ascii="Times New Roman" w:hAnsi="Times New Roman" w:cs="Times New Roman"/>
          <w:sz w:val="24"/>
        </w:rPr>
        <w:t>иверсумальному источнику «всеохвата». Авторы указывают типичные составляющие типизированных целостностей, но сохраняют, при этом эмпирический режим рассмотрения. Так они рассматривают государственно-политическую составляющую цивилизационного генотипа, быст</w:t>
      </w:r>
      <w:r w:rsidRPr="00F610BC">
        <w:rPr>
          <w:rFonts w:ascii="Times New Roman" w:hAnsi="Times New Roman" w:cs="Times New Roman"/>
          <w:sz w:val="24"/>
        </w:rPr>
        <w:t>ро меняющуюся в истории, в частности, с усилением роли низших слоев населения в решении политических задач, особенно в периоды переворотов, революций, а духовная составляющая включает научное познание, философское мышление, обновление парадигм, разнообрази</w:t>
      </w:r>
      <w:r w:rsidRPr="00F610BC">
        <w:rPr>
          <w:rFonts w:ascii="Times New Roman" w:hAnsi="Times New Roman" w:cs="Times New Roman"/>
          <w:sz w:val="24"/>
        </w:rPr>
        <w:t>е культур, системы передачи знаний и культурных эталонов, этических ценностей, критериев оценки деятельности, религиозных догм (2008, с.77-78). Если политическое начало прагматично, исторично, временно ориентированное, реагируя на динамику жизни народа цел</w:t>
      </w:r>
      <w:r w:rsidRPr="00F610BC">
        <w:rPr>
          <w:rFonts w:ascii="Times New Roman" w:hAnsi="Times New Roman" w:cs="Times New Roman"/>
          <w:sz w:val="24"/>
        </w:rPr>
        <w:t>остным образом, то культура, духовное вносит вневременное, сущностное, хотя в различных версиях для типа единого. Неслучайно, что А. Тойнби рассматривал религию конституирующим признаком цивилизации (Постижение истории. М.1991). Напротив, Н.Н. Моисеев счит</w:t>
      </w:r>
      <w:r w:rsidRPr="00F610BC">
        <w:rPr>
          <w:rFonts w:ascii="Times New Roman" w:hAnsi="Times New Roman" w:cs="Times New Roman"/>
          <w:sz w:val="24"/>
        </w:rPr>
        <w:t>ал, что цивилизация выбирает адекватную ей религию в рамках цивилизационных традиций народа (Быть или не быть......человечеству. М.1999). Он попытался понять из эт</w:t>
      </w:r>
      <w:r w:rsidR="002B1AAF">
        <w:rPr>
          <w:rFonts w:ascii="Times New Roman" w:hAnsi="Times New Roman" w:cs="Times New Roman"/>
          <w:sz w:val="24"/>
        </w:rPr>
        <w:t>ого принципа и будущее России (</w:t>
      </w:r>
      <w:r w:rsidRPr="00F610BC">
        <w:rPr>
          <w:rFonts w:ascii="Times New Roman" w:hAnsi="Times New Roman" w:cs="Times New Roman"/>
          <w:sz w:val="24"/>
        </w:rPr>
        <w:t>с мыслями о будущем России. М.1997).</w:t>
      </w:r>
    </w:p>
    <w:p w:rsidR="00000000" w:rsidRPr="00F610BC" w:rsidRDefault="00021D03" w:rsidP="002B1AA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F610BC">
        <w:rPr>
          <w:rFonts w:ascii="Times New Roman" w:hAnsi="Times New Roman" w:cs="Times New Roman"/>
          <w:sz w:val="24"/>
        </w:rPr>
        <w:t>Авторы справ</w:t>
      </w:r>
      <w:r w:rsidRPr="00F610BC">
        <w:rPr>
          <w:rFonts w:ascii="Times New Roman" w:hAnsi="Times New Roman" w:cs="Times New Roman"/>
          <w:sz w:val="24"/>
        </w:rPr>
        <w:t xml:space="preserve">едливо подчеркивают, что совокупность типов цивилизаций в глобальном пространстве не предстает лишь как набор изолированных элементов, но имеет и системную связанность в пределах каждой исторической эпохи и этим сопровождается динамикой синхронизированных </w:t>
      </w:r>
      <w:r w:rsidRPr="00F610BC">
        <w:rPr>
          <w:rFonts w:ascii="Times New Roman" w:hAnsi="Times New Roman" w:cs="Times New Roman"/>
          <w:sz w:val="24"/>
        </w:rPr>
        <w:t>глобальных циклов вместе с периодическими циклами (2008, с.82). Поэтому можно вести анализ в пределах исторического этапа и совмещать в анализе ряд циклов, имеющих макроисторическую динамичность. Следовательно, место сближения, сотрудничества, сплочения, с</w:t>
      </w:r>
      <w:r w:rsidRPr="00F610BC">
        <w:rPr>
          <w:rFonts w:ascii="Times New Roman" w:hAnsi="Times New Roman" w:cs="Times New Roman"/>
          <w:sz w:val="24"/>
        </w:rPr>
        <w:t>олидарности в каждом историческом цикле имеет свою динамику и в последовательности этапов различимы их проявления как меняющиеся, но в подчинении общей метафизике цикличности, которая изучает философия, совмещающая моменты содержательности в онтологии и фо</w:t>
      </w:r>
      <w:r w:rsidRPr="00F610BC">
        <w:rPr>
          <w:rFonts w:ascii="Times New Roman" w:hAnsi="Times New Roman" w:cs="Times New Roman"/>
          <w:sz w:val="24"/>
        </w:rPr>
        <w:t>рмы движения мысли в логике. Неслучайно, что только раскрыв внутренние принципы диалектической динамики и оформив их в дедуктивной диалектике Гегель решил проблемы и в слое онтологии, и в слое метода мышления об истине, универсумальной основе единого, прео</w:t>
      </w:r>
      <w:r w:rsidRPr="00F610BC">
        <w:rPr>
          <w:rFonts w:ascii="Times New Roman" w:hAnsi="Times New Roman" w:cs="Times New Roman"/>
          <w:sz w:val="24"/>
        </w:rPr>
        <w:t>долев разделенность моментов, назвав свою логику</w:t>
      </w:r>
      <w:r w:rsidR="002B1AAF">
        <w:rPr>
          <w:rFonts w:ascii="Times New Roman" w:hAnsi="Times New Roman" w:cs="Times New Roman"/>
          <w:sz w:val="24"/>
        </w:rPr>
        <w:t xml:space="preserve"> –</w:t>
      </w:r>
      <w:r w:rsidRPr="00F610BC">
        <w:rPr>
          <w:rFonts w:ascii="Times New Roman" w:hAnsi="Times New Roman" w:cs="Times New Roman"/>
          <w:sz w:val="24"/>
        </w:rPr>
        <w:t xml:space="preserve"> </w:t>
      </w:r>
      <w:r w:rsidRPr="00F610BC">
        <w:rPr>
          <w:rFonts w:ascii="Times New Roman" w:hAnsi="Times New Roman" w:cs="Times New Roman"/>
          <w:sz w:val="24"/>
        </w:rPr>
        <w:t>«наукой логики», что оставалось недопонятым всеми приверженцами формально-логического подхода к высшему мышлению. А этим Гегель завершил поиск Аристотелем оснований доказательного движения мысли в масштабах</w:t>
      </w:r>
      <w:r w:rsidRPr="00F610BC">
        <w:rPr>
          <w:rFonts w:ascii="Times New Roman" w:hAnsi="Times New Roman" w:cs="Times New Roman"/>
          <w:sz w:val="24"/>
        </w:rPr>
        <w:t xml:space="preserve"> метафизики (Анисимов О.С. Мышление стратега: Модельные сюжеты. Вып.41. Высшая мыслетехника в цивилизационной аналитике. </w:t>
      </w:r>
      <w:r w:rsidRPr="00F610BC">
        <w:rPr>
          <w:rFonts w:ascii="Times New Roman" w:hAnsi="Times New Roman" w:cs="Times New Roman"/>
          <w:sz w:val="24"/>
        </w:rPr>
        <w:t>М.</w:t>
      </w:r>
      <w:r w:rsidR="002B1AAF">
        <w:rPr>
          <w:rFonts w:ascii="Times New Roman" w:hAnsi="Times New Roman" w:cs="Times New Roman"/>
          <w:sz w:val="24"/>
        </w:rPr>
        <w:t xml:space="preserve">, </w:t>
      </w:r>
      <w:r w:rsidRPr="00F610BC">
        <w:rPr>
          <w:rFonts w:ascii="Times New Roman" w:hAnsi="Times New Roman" w:cs="Times New Roman"/>
          <w:sz w:val="24"/>
        </w:rPr>
        <w:t xml:space="preserve">2016; </w:t>
      </w:r>
      <w:r w:rsidRPr="00F610BC">
        <w:rPr>
          <w:rFonts w:ascii="Times New Roman" w:hAnsi="Times New Roman" w:cs="Times New Roman"/>
          <w:sz w:val="24"/>
        </w:rPr>
        <w:t>Аристотель. Сочинения в четырех типах. Т.1 и 2. М.</w:t>
      </w:r>
      <w:r w:rsidR="002B1AAF">
        <w:rPr>
          <w:rFonts w:ascii="Times New Roman" w:hAnsi="Times New Roman" w:cs="Times New Roman"/>
          <w:sz w:val="24"/>
        </w:rPr>
        <w:t xml:space="preserve">, </w:t>
      </w:r>
      <w:r w:rsidRPr="00F610BC">
        <w:rPr>
          <w:rFonts w:ascii="Times New Roman" w:hAnsi="Times New Roman" w:cs="Times New Roman"/>
          <w:sz w:val="24"/>
        </w:rPr>
        <w:t>1976,</w:t>
      </w:r>
      <w:r w:rsidR="002B1AAF">
        <w:rPr>
          <w:rFonts w:ascii="Times New Roman" w:hAnsi="Times New Roman" w:cs="Times New Roman"/>
          <w:sz w:val="24"/>
        </w:rPr>
        <w:t xml:space="preserve"> </w:t>
      </w:r>
      <w:r w:rsidRPr="00F610BC">
        <w:rPr>
          <w:rFonts w:ascii="Times New Roman" w:hAnsi="Times New Roman" w:cs="Times New Roman"/>
          <w:sz w:val="24"/>
        </w:rPr>
        <w:t>1978; Гегель. Наука логики в 3-х т. М.</w:t>
      </w:r>
      <w:r w:rsidR="002B1AAF">
        <w:rPr>
          <w:rFonts w:ascii="Times New Roman" w:hAnsi="Times New Roman" w:cs="Times New Roman"/>
          <w:sz w:val="24"/>
        </w:rPr>
        <w:t xml:space="preserve">, </w:t>
      </w:r>
      <w:r w:rsidRPr="00F610BC">
        <w:rPr>
          <w:rFonts w:ascii="Times New Roman" w:hAnsi="Times New Roman" w:cs="Times New Roman"/>
          <w:sz w:val="24"/>
        </w:rPr>
        <w:t>1970-1972</w:t>
      </w:r>
      <w:r w:rsidRPr="00F610BC">
        <w:rPr>
          <w:rFonts w:ascii="Times New Roman" w:hAnsi="Times New Roman" w:cs="Times New Roman"/>
          <w:sz w:val="24"/>
        </w:rPr>
        <w:t xml:space="preserve">). </w:t>
      </w:r>
    </w:p>
    <w:p w:rsidR="00000000" w:rsidRPr="00F610BC" w:rsidRDefault="00021D03" w:rsidP="002B1AA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F610BC">
        <w:rPr>
          <w:rFonts w:ascii="Times New Roman" w:hAnsi="Times New Roman" w:cs="Times New Roman"/>
          <w:sz w:val="24"/>
        </w:rPr>
        <w:t>Авторы отме</w:t>
      </w:r>
      <w:r w:rsidRPr="00F610BC">
        <w:rPr>
          <w:rFonts w:ascii="Times New Roman" w:hAnsi="Times New Roman" w:cs="Times New Roman"/>
          <w:sz w:val="24"/>
        </w:rPr>
        <w:t xml:space="preserve">чают, что в наше время новым выступает процесс глобализации, </w:t>
      </w:r>
      <w:r w:rsidRPr="00F610BC">
        <w:rPr>
          <w:rFonts w:ascii="Times New Roman" w:hAnsi="Times New Roman" w:cs="Times New Roman"/>
          <w:sz w:val="24"/>
        </w:rPr>
        <w:lastRenderedPageBreak/>
        <w:t>сглаживания цивилизационных различий, в том числе за счет внесения типологической специфики в единое, демонстрируемое «Западом», внесение «демократизма» как особого варианта «империализма» вопрек</w:t>
      </w:r>
      <w:r w:rsidRPr="00F610BC">
        <w:rPr>
          <w:rFonts w:ascii="Times New Roman" w:hAnsi="Times New Roman" w:cs="Times New Roman"/>
          <w:sz w:val="24"/>
        </w:rPr>
        <w:t>и инерции локальных цивилизаций, обладающих большой собственной историей, а также за счет введения идей «ноосферности», ранее представленной как «русский космизм», коэволюцией природы и общества, учитывающей интересы большинства, устремленность к сотруднич</w:t>
      </w:r>
      <w:r w:rsidRPr="00F610BC">
        <w:rPr>
          <w:rFonts w:ascii="Times New Roman" w:hAnsi="Times New Roman" w:cs="Times New Roman"/>
          <w:sz w:val="24"/>
        </w:rPr>
        <w:t>еству цивилизаций, ведущей к обогащению генотипа в новых условиях развития человечества (2008, с.88-89). Попытки противопоставить свой выделившийся тип цивилизационности остальным типам демонстрировались и ранее, так же как и внесение положительных основан</w:t>
      </w:r>
      <w:r w:rsidRPr="00F610BC">
        <w:rPr>
          <w:rFonts w:ascii="Times New Roman" w:hAnsi="Times New Roman" w:cs="Times New Roman"/>
          <w:sz w:val="24"/>
        </w:rPr>
        <w:t>ий типа в бытие иных типов. Достаточно упомянуть, как миграционные влияния русов и ариев в различные периоды большой истории, их борьбу с «темной» духовностью и противопоставительностью, с одной стороны, и активность Римской империи, современные региональн</w:t>
      </w:r>
      <w:r w:rsidRPr="00F610BC">
        <w:rPr>
          <w:rFonts w:ascii="Times New Roman" w:hAnsi="Times New Roman" w:cs="Times New Roman"/>
          <w:sz w:val="24"/>
        </w:rPr>
        <w:t xml:space="preserve">ые «зачистки» агрессивного Запада, с другой стороны, сама «холодная война» в </w:t>
      </w:r>
      <w:r w:rsidRPr="00F610BC">
        <w:rPr>
          <w:rFonts w:ascii="Times New Roman" w:hAnsi="Times New Roman" w:cs="Times New Roman"/>
          <w:sz w:val="24"/>
          <w:lang w:val="en-US"/>
        </w:rPr>
        <w:t>XX</w:t>
      </w:r>
      <w:r w:rsidRPr="00F610BC">
        <w:rPr>
          <w:rFonts w:ascii="Times New Roman" w:hAnsi="Times New Roman" w:cs="Times New Roman"/>
          <w:sz w:val="24"/>
        </w:rPr>
        <w:t xml:space="preserve"> </w:t>
      </w:r>
      <w:r w:rsidRPr="00F610BC">
        <w:rPr>
          <w:rFonts w:ascii="Times New Roman" w:hAnsi="Times New Roman" w:cs="Times New Roman"/>
          <w:sz w:val="24"/>
        </w:rPr>
        <w:t>в. Глобализация может происходить либо эгоцентрично, особенно в экономической реальности спекулятивного движения капитала, либо с ориентацией на интересы целого, единого глобал</w:t>
      </w:r>
      <w:r w:rsidRPr="00F610BC">
        <w:rPr>
          <w:rFonts w:ascii="Times New Roman" w:hAnsi="Times New Roman" w:cs="Times New Roman"/>
          <w:sz w:val="24"/>
        </w:rPr>
        <w:t>ьного цивилизационного целого. Но для второго типа глобализации необходима смена глобально-стратегической парадигмы, отход от преобладания отрицательных, противопоставительных энергий. Вне диалектического анализа мировой динамики, вне метафизики универсума</w:t>
      </w:r>
      <w:r w:rsidRPr="00F610BC">
        <w:rPr>
          <w:rFonts w:ascii="Times New Roman" w:hAnsi="Times New Roman" w:cs="Times New Roman"/>
          <w:sz w:val="24"/>
        </w:rPr>
        <w:t>, опирающийся на потенциал разумного типа мысли эти задачи, включающие рефлексивные моменты реконструкции прошлого, понимания настоящего и прогноза будущего для перехода к проектированию будущего, остаются нерешаемыми (см. также: Анисимов О.С. Стратегическ</w:t>
      </w:r>
      <w:r w:rsidRPr="00F610BC">
        <w:rPr>
          <w:rFonts w:ascii="Times New Roman" w:hAnsi="Times New Roman" w:cs="Times New Roman"/>
          <w:sz w:val="24"/>
        </w:rPr>
        <w:t>ое мышление: проблема достижения разумного уровня. М.</w:t>
      </w:r>
      <w:r w:rsidR="002B1AAF">
        <w:rPr>
          <w:rFonts w:ascii="Times New Roman" w:hAnsi="Times New Roman" w:cs="Times New Roman"/>
          <w:sz w:val="24"/>
        </w:rPr>
        <w:t xml:space="preserve">, </w:t>
      </w:r>
      <w:r w:rsidRPr="00F610BC">
        <w:rPr>
          <w:rFonts w:ascii="Times New Roman" w:hAnsi="Times New Roman" w:cs="Times New Roman"/>
          <w:sz w:val="24"/>
        </w:rPr>
        <w:t>2012).</w:t>
      </w:r>
    </w:p>
    <w:p w:rsidR="00000000" w:rsidRPr="00F610BC" w:rsidRDefault="00021D03" w:rsidP="002B1AA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F610BC">
        <w:rPr>
          <w:rFonts w:ascii="Times New Roman" w:hAnsi="Times New Roman" w:cs="Times New Roman"/>
          <w:sz w:val="24"/>
        </w:rPr>
        <w:t>Учет прошлого в реагировании на зов времени остается сложной мыслительной проблемой, так как успешность зависит и от нравственно-духовной подготовленности, и от качества механизма мы</w:t>
      </w:r>
      <w:r w:rsidRPr="00F610BC">
        <w:rPr>
          <w:rFonts w:ascii="Times New Roman" w:hAnsi="Times New Roman" w:cs="Times New Roman"/>
          <w:sz w:val="24"/>
        </w:rPr>
        <w:t>шления, сочетания ума и мудрости, так ценимыми лучшими мыслителями (Анисимов О.С. Мышление стратега: модельные сюжеты. Вып.25. Правитель: ум и мудрость. М.</w:t>
      </w:r>
      <w:r w:rsidR="002B1AAF">
        <w:rPr>
          <w:rFonts w:ascii="Times New Roman" w:hAnsi="Times New Roman" w:cs="Times New Roman"/>
          <w:sz w:val="24"/>
        </w:rPr>
        <w:t xml:space="preserve">, </w:t>
      </w:r>
      <w:r w:rsidRPr="00F610BC">
        <w:rPr>
          <w:rFonts w:ascii="Times New Roman" w:hAnsi="Times New Roman" w:cs="Times New Roman"/>
          <w:sz w:val="24"/>
        </w:rPr>
        <w:t>2011; Культура и духовность в мышлении стратега. М.</w:t>
      </w:r>
      <w:r w:rsidR="002B1AAF">
        <w:rPr>
          <w:rFonts w:ascii="Times New Roman" w:hAnsi="Times New Roman" w:cs="Times New Roman"/>
          <w:sz w:val="24"/>
        </w:rPr>
        <w:t xml:space="preserve">, </w:t>
      </w:r>
      <w:r w:rsidRPr="00F610BC">
        <w:rPr>
          <w:rFonts w:ascii="Times New Roman" w:hAnsi="Times New Roman" w:cs="Times New Roman"/>
          <w:sz w:val="24"/>
        </w:rPr>
        <w:t>2012). На трудности опознавания и подхватывания на</w:t>
      </w:r>
      <w:r w:rsidRPr="00F610BC">
        <w:rPr>
          <w:rFonts w:ascii="Times New Roman" w:hAnsi="Times New Roman" w:cs="Times New Roman"/>
          <w:sz w:val="24"/>
        </w:rPr>
        <w:t>следия обращал внимание А.Шлезингер (циклы американской истории. М.</w:t>
      </w:r>
      <w:r w:rsidR="002B1AAF">
        <w:rPr>
          <w:rFonts w:ascii="Times New Roman" w:hAnsi="Times New Roman" w:cs="Times New Roman"/>
          <w:sz w:val="24"/>
        </w:rPr>
        <w:t xml:space="preserve">, </w:t>
      </w:r>
      <w:r w:rsidRPr="00F610BC">
        <w:rPr>
          <w:rFonts w:ascii="Times New Roman" w:hAnsi="Times New Roman" w:cs="Times New Roman"/>
          <w:sz w:val="24"/>
        </w:rPr>
        <w:t>1992). Одним из важнейших условием успешности, эффективности анализа опыта прошлого, интеллектуальных и духовных результатов является мыслетехника в понимании текстов, овладение возможностя</w:t>
      </w:r>
      <w:r w:rsidRPr="00F610BC">
        <w:rPr>
          <w:rFonts w:ascii="Times New Roman" w:hAnsi="Times New Roman" w:cs="Times New Roman"/>
          <w:sz w:val="24"/>
        </w:rPr>
        <w:t>ми семиотического, логического и онтологического типа в самоорганизации понимающего, критикующег</w:t>
      </w:r>
      <w:r w:rsidR="002B1AAF">
        <w:rPr>
          <w:rFonts w:ascii="Times New Roman" w:hAnsi="Times New Roman" w:cs="Times New Roman"/>
          <w:sz w:val="24"/>
        </w:rPr>
        <w:t>о, предлагающего альтернативы (</w:t>
      </w:r>
      <w:r w:rsidRPr="00F610BC">
        <w:rPr>
          <w:rFonts w:ascii="Times New Roman" w:hAnsi="Times New Roman" w:cs="Times New Roman"/>
          <w:sz w:val="24"/>
        </w:rPr>
        <w:t>Анисимов О.С. Метод работы с текстом и интеллектуальное развитие. М.</w:t>
      </w:r>
      <w:r w:rsidR="002B1AAF">
        <w:rPr>
          <w:rFonts w:ascii="Times New Roman" w:hAnsi="Times New Roman" w:cs="Times New Roman"/>
          <w:sz w:val="24"/>
        </w:rPr>
        <w:t xml:space="preserve">, </w:t>
      </w:r>
      <w:r w:rsidRPr="00F610BC">
        <w:rPr>
          <w:rFonts w:ascii="Times New Roman" w:hAnsi="Times New Roman" w:cs="Times New Roman"/>
          <w:sz w:val="24"/>
        </w:rPr>
        <w:t>2001; Мышление стратега: модельные сюжеты. Вып.32 Рефлексивн</w:t>
      </w:r>
      <w:r w:rsidRPr="00F610BC">
        <w:rPr>
          <w:rFonts w:ascii="Times New Roman" w:hAnsi="Times New Roman" w:cs="Times New Roman"/>
          <w:sz w:val="24"/>
        </w:rPr>
        <w:t>ая самоорганизация в самопреодолении: путь к логическому и духовному. М.</w:t>
      </w:r>
      <w:r w:rsidR="002B1AAF">
        <w:rPr>
          <w:rFonts w:ascii="Times New Roman" w:hAnsi="Times New Roman" w:cs="Times New Roman"/>
          <w:sz w:val="24"/>
        </w:rPr>
        <w:t xml:space="preserve">, </w:t>
      </w:r>
      <w:r w:rsidRPr="00F610BC">
        <w:rPr>
          <w:rFonts w:ascii="Times New Roman" w:hAnsi="Times New Roman" w:cs="Times New Roman"/>
          <w:sz w:val="24"/>
        </w:rPr>
        <w:t>2013; Емельянов А.Л., Смирнов А.А., Никитин С.В., Федоров А.А. Коммуник</w:t>
      </w:r>
      <w:r w:rsidR="002B1AAF">
        <w:rPr>
          <w:rFonts w:ascii="Times New Roman" w:hAnsi="Times New Roman" w:cs="Times New Roman"/>
          <w:sz w:val="24"/>
        </w:rPr>
        <w:t>ация для аналитиков. В.Новгород,</w:t>
      </w:r>
      <w:r w:rsidRPr="00F610BC">
        <w:rPr>
          <w:rFonts w:ascii="Times New Roman" w:hAnsi="Times New Roman" w:cs="Times New Roman"/>
          <w:sz w:val="24"/>
        </w:rPr>
        <w:t xml:space="preserve"> 2015). В кризисные периоды, требующей повышенной определенности и неслучайность </w:t>
      </w:r>
      <w:r w:rsidRPr="00F610BC">
        <w:rPr>
          <w:rFonts w:ascii="Times New Roman" w:hAnsi="Times New Roman" w:cs="Times New Roman"/>
          <w:sz w:val="24"/>
        </w:rPr>
        <w:t>в мыслительных поисках и их результатах, когда разрыв в</w:t>
      </w:r>
      <w:r w:rsidR="002B1AAF">
        <w:rPr>
          <w:rFonts w:ascii="Times New Roman" w:hAnsi="Times New Roman" w:cs="Times New Roman"/>
          <w:sz w:val="24"/>
        </w:rPr>
        <w:t>о</w:t>
      </w:r>
      <w:r w:rsidRPr="00F610BC">
        <w:rPr>
          <w:rFonts w:ascii="Times New Roman" w:hAnsi="Times New Roman" w:cs="Times New Roman"/>
          <w:sz w:val="24"/>
        </w:rPr>
        <w:t xml:space="preserve"> мнениях представителей поколений наиболее высок, количество альтернативных версий увеличивается и повышается устремленность к введению иных оснований, фактор культуры мышления и самоорганизации станов</w:t>
      </w:r>
      <w:r w:rsidRPr="00F610BC">
        <w:rPr>
          <w:rFonts w:ascii="Times New Roman" w:hAnsi="Times New Roman" w:cs="Times New Roman"/>
          <w:sz w:val="24"/>
        </w:rPr>
        <w:t>ится максимально значимым, что требует особых усилий нейтрализации момента хаотизации, дезорганизации в мыслительных взаимоотношениях (Богданов А.А. Тектология как организационная наука. В 2-х т. М.</w:t>
      </w:r>
      <w:r w:rsidR="002B1AAF">
        <w:rPr>
          <w:rFonts w:ascii="Times New Roman" w:hAnsi="Times New Roman" w:cs="Times New Roman"/>
          <w:sz w:val="24"/>
        </w:rPr>
        <w:t>, 1989. Кун</w:t>
      </w:r>
      <w:r w:rsidRPr="00F610BC">
        <w:rPr>
          <w:rFonts w:ascii="Times New Roman" w:hAnsi="Times New Roman" w:cs="Times New Roman"/>
          <w:sz w:val="24"/>
        </w:rPr>
        <w:t xml:space="preserve"> Т. Структура научной революции. М.</w:t>
      </w:r>
      <w:r w:rsidR="002B1AAF">
        <w:rPr>
          <w:rFonts w:ascii="Times New Roman" w:hAnsi="Times New Roman" w:cs="Times New Roman"/>
          <w:sz w:val="24"/>
        </w:rPr>
        <w:t xml:space="preserve">, </w:t>
      </w:r>
      <w:r w:rsidRPr="00F610BC">
        <w:rPr>
          <w:rFonts w:ascii="Times New Roman" w:hAnsi="Times New Roman" w:cs="Times New Roman"/>
          <w:sz w:val="24"/>
        </w:rPr>
        <w:t>1965; Лакато</w:t>
      </w:r>
      <w:r w:rsidRPr="00F610BC">
        <w:rPr>
          <w:rFonts w:ascii="Times New Roman" w:hAnsi="Times New Roman" w:cs="Times New Roman"/>
          <w:sz w:val="24"/>
        </w:rPr>
        <w:t>с И. Доказательства и опровержения. Как доказываются теоремы. М.</w:t>
      </w:r>
      <w:r w:rsidR="002B1AAF">
        <w:rPr>
          <w:rFonts w:ascii="Times New Roman" w:hAnsi="Times New Roman" w:cs="Times New Roman"/>
          <w:sz w:val="24"/>
        </w:rPr>
        <w:t xml:space="preserve">, </w:t>
      </w:r>
      <w:r w:rsidRPr="00F610BC">
        <w:rPr>
          <w:rFonts w:ascii="Times New Roman" w:hAnsi="Times New Roman" w:cs="Times New Roman"/>
          <w:sz w:val="24"/>
        </w:rPr>
        <w:t>1967; Щедровицкий Г.П. Мышление. Понимание. Рефлексия. М.</w:t>
      </w:r>
      <w:r w:rsidR="002B1AAF">
        <w:rPr>
          <w:rFonts w:ascii="Times New Roman" w:hAnsi="Times New Roman" w:cs="Times New Roman"/>
          <w:sz w:val="24"/>
        </w:rPr>
        <w:t xml:space="preserve">, </w:t>
      </w:r>
      <w:r w:rsidRPr="00F610BC">
        <w:rPr>
          <w:rFonts w:ascii="Times New Roman" w:hAnsi="Times New Roman" w:cs="Times New Roman"/>
          <w:sz w:val="24"/>
        </w:rPr>
        <w:t>2004).</w:t>
      </w:r>
    </w:p>
    <w:p w:rsidR="00000000" w:rsidRPr="00F610BC" w:rsidRDefault="00021D03" w:rsidP="002B1AA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F610BC">
        <w:rPr>
          <w:rFonts w:ascii="Times New Roman" w:hAnsi="Times New Roman" w:cs="Times New Roman"/>
          <w:sz w:val="24"/>
        </w:rPr>
        <w:t xml:space="preserve">Можно присоединиться к убеждению авторов, что в </w:t>
      </w:r>
      <w:r w:rsidRPr="00F610BC">
        <w:rPr>
          <w:rFonts w:ascii="Times New Roman" w:hAnsi="Times New Roman" w:cs="Times New Roman"/>
          <w:sz w:val="24"/>
          <w:lang w:val="en-US"/>
        </w:rPr>
        <w:t>XXI</w:t>
      </w:r>
      <w:r w:rsidRPr="00F610BC">
        <w:rPr>
          <w:rFonts w:ascii="Times New Roman" w:hAnsi="Times New Roman" w:cs="Times New Roman"/>
          <w:sz w:val="24"/>
        </w:rPr>
        <w:t xml:space="preserve"> </w:t>
      </w:r>
      <w:r w:rsidRPr="00F610BC">
        <w:rPr>
          <w:rFonts w:ascii="Times New Roman" w:hAnsi="Times New Roman" w:cs="Times New Roman"/>
          <w:sz w:val="24"/>
        </w:rPr>
        <w:t>в. общей тенденцией взаимодействия цивилизации будет переход от</w:t>
      </w:r>
      <w:r w:rsidRPr="00F610BC">
        <w:rPr>
          <w:rFonts w:ascii="Times New Roman" w:hAnsi="Times New Roman" w:cs="Times New Roman"/>
          <w:sz w:val="24"/>
        </w:rPr>
        <w:t xml:space="preserve"> противоборства к сотрудничеству, диалогу, партнерству, что не устраняет проявления противоречий, от преодоления которых зависит выживание и устойчивое развитие человечества в условиях новых проблем и вызовов, а инициатором в решении проблем становится та </w:t>
      </w:r>
      <w:r w:rsidRPr="00F610BC">
        <w:rPr>
          <w:rFonts w:ascii="Times New Roman" w:hAnsi="Times New Roman" w:cs="Times New Roman"/>
          <w:sz w:val="24"/>
        </w:rPr>
        <w:t xml:space="preserve">цивилизационная единица или круг равноустремленных единиц, которые в наибольшей степени берутся за решение всех проблем, имеющих всеобщую значимость и заботятся о соответствующем творческом </w:t>
      </w:r>
      <w:r w:rsidRPr="00F610BC">
        <w:rPr>
          <w:rFonts w:ascii="Times New Roman" w:hAnsi="Times New Roman" w:cs="Times New Roman"/>
          <w:sz w:val="24"/>
        </w:rPr>
        <w:lastRenderedPageBreak/>
        <w:t>потенциале энтузиастов (2008, с.106). В.И. Вернадский отмечал, что</w:t>
      </w:r>
      <w:r w:rsidRPr="00F610BC">
        <w:rPr>
          <w:rFonts w:ascii="Times New Roman" w:hAnsi="Times New Roman" w:cs="Times New Roman"/>
          <w:sz w:val="24"/>
        </w:rPr>
        <w:t xml:space="preserve"> сосредоточение усилий умов, могущих справляться с наиболее сложными проблемами и готовить перевороты в представлениях о мире связано и с биологическими факторами участников поисков (Труды по всеобщей истории науки. М.</w:t>
      </w:r>
      <w:r w:rsidR="002B1AAF">
        <w:rPr>
          <w:rFonts w:ascii="Times New Roman" w:hAnsi="Times New Roman" w:cs="Times New Roman"/>
          <w:sz w:val="24"/>
        </w:rPr>
        <w:t xml:space="preserve">, </w:t>
      </w:r>
      <w:r w:rsidRPr="00F610BC">
        <w:rPr>
          <w:rFonts w:ascii="Times New Roman" w:hAnsi="Times New Roman" w:cs="Times New Roman"/>
          <w:sz w:val="24"/>
        </w:rPr>
        <w:t>1988). Совмещение биологических, этног</w:t>
      </w:r>
      <w:r w:rsidRPr="00F610BC">
        <w:rPr>
          <w:rFonts w:ascii="Times New Roman" w:hAnsi="Times New Roman" w:cs="Times New Roman"/>
          <w:sz w:val="24"/>
        </w:rPr>
        <w:t>енетических предпосылок и уровня зрелости самой цивилизации, ее развитости в механизмах рефлексивного реагирования на вызовы времени, особенностей реализуемог</w:t>
      </w:r>
      <w:r w:rsidR="002B1AAF">
        <w:rPr>
          <w:rFonts w:ascii="Times New Roman" w:hAnsi="Times New Roman" w:cs="Times New Roman"/>
          <w:sz w:val="24"/>
        </w:rPr>
        <w:t>о культурно-духовного кода и т.</w:t>
      </w:r>
      <w:r w:rsidRPr="00F610BC">
        <w:rPr>
          <w:rFonts w:ascii="Times New Roman" w:hAnsi="Times New Roman" w:cs="Times New Roman"/>
          <w:sz w:val="24"/>
        </w:rPr>
        <w:t>п. должно учитываться управленческой элитой, если она сама заинтер</w:t>
      </w:r>
      <w:r w:rsidRPr="00F610BC">
        <w:rPr>
          <w:rFonts w:ascii="Times New Roman" w:hAnsi="Times New Roman" w:cs="Times New Roman"/>
          <w:sz w:val="24"/>
        </w:rPr>
        <w:t>есована в решении общезначимых проблем. И актуализация имеющегося потенциала невозможна без соразмерного развития сферы образования, трансляции способностей, культурно-духовных оснований, без приоритета оснований, без приоритета моментов вечного над времен</w:t>
      </w:r>
      <w:r w:rsidRPr="00F610BC">
        <w:rPr>
          <w:rFonts w:ascii="Times New Roman" w:hAnsi="Times New Roman" w:cs="Times New Roman"/>
          <w:sz w:val="24"/>
        </w:rPr>
        <w:t>ным, не те</w:t>
      </w:r>
      <w:r w:rsidR="002B1AAF">
        <w:rPr>
          <w:rFonts w:ascii="Times New Roman" w:hAnsi="Times New Roman" w:cs="Times New Roman"/>
          <w:sz w:val="24"/>
        </w:rPr>
        <w:t>ряя реализма динамики истории (</w:t>
      </w:r>
      <w:r w:rsidRPr="00F610BC">
        <w:rPr>
          <w:rFonts w:ascii="Times New Roman" w:hAnsi="Times New Roman" w:cs="Times New Roman"/>
          <w:sz w:val="24"/>
        </w:rPr>
        <w:t>Анисимов О.С. Принятие государственных решений и методологизация образования. М.</w:t>
      </w:r>
      <w:r w:rsidR="002B1AAF">
        <w:rPr>
          <w:rFonts w:ascii="Times New Roman" w:hAnsi="Times New Roman" w:cs="Times New Roman"/>
          <w:sz w:val="24"/>
        </w:rPr>
        <w:t xml:space="preserve">, </w:t>
      </w:r>
      <w:r w:rsidRPr="00F610BC">
        <w:rPr>
          <w:rFonts w:ascii="Times New Roman" w:hAnsi="Times New Roman" w:cs="Times New Roman"/>
          <w:sz w:val="24"/>
        </w:rPr>
        <w:t>2003; Педагогическая деятельность: игротехническая парадигма. В 2-х т. М.</w:t>
      </w:r>
      <w:r w:rsidR="002B1AAF">
        <w:rPr>
          <w:rFonts w:ascii="Times New Roman" w:hAnsi="Times New Roman" w:cs="Times New Roman"/>
          <w:sz w:val="24"/>
        </w:rPr>
        <w:t xml:space="preserve">, </w:t>
      </w:r>
      <w:r w:rsidRPr="00F610BC">
        <w:rPr>
          <w:rFonts w:ascii="Times New Roman" w:hAnsi="Times New Roman" w:cs="Times New Roman"/>
          <w:sz w:val="24"/>
        </w:rPr>
        <w:t>2009; Педагогика и логика. М.</w:t>
      </w:r>
      <w:r w:rsidR="002B1AAF">
        <w:rPr>
          <w:rFonts w:ascii="Times New Roman" w:hAnsi="Times New Roman" w:cs="Times New Roman"/>
          <w:sz w:val="24"/>
        </w:rPr>
        <w:t xml:space="preserve">, </w:t>
      </w:r>
      <w:r w:rsidRPr="00F610BC">
        <w:rPr>
          <w:rFonts w:ascii="Times New Roman" w:hAnsi="Times New Roman" w:cs="Times New Roman"/>
          <w:sz w:val="24"/>
        </w:rPr>
        <w:t>1992; Громыко Ю.В. Мыследеятельн</w:t>
      </w:r>
      <w:r w:rsidRPr="00F610BC">
        <w:rPr>
          <w:rFonts w:ascii="Times New Roman" w:hAnsi="Times New Roman" w:cs="Times New Roman"/>
          <w:sz w:val="24"/>
        </w:rPr>
        <w:t>остная педагогика. Минск. 2000). Необходимо гармонизировать соотношение различных духовных систем и потенциалов и создавать интегральный социокультурный потенциал для реагирования на проблемные сюжеты цивилизации, что подчеркивал П.Сорокин (главные тенденц</w:t>
      </w:r>
      <w:r w:rsidRPr="00F610BC">
        <w:rPr>
          <w:rFonts w:ascii="Times New Roman" w:hAnsi="Times New Roman" w:cs="Times New Roman"/>
          <w:sz w:val="24"/>
        </w:rPr>
        <w:t>ии нашего времени. М.</w:t>
      </w:r>
      <w:r w:rsidR="002B1AAF">
        <w:rPr>
          <w:rFonts w:ascii="Times New Roman" w:hAnsi="Times New Roman" w:cs="Times New Roman"/>
          <w:sz w:val="24"/>
        </w:rPr>
        <w:t xml:space="preserve">, </w:t>
      </w:r>
      <w:r w:rsidRPr="00F610BC">
        <w:rPr>
          <w:rFonts w:ascii="Times New Roman" w:hAnsi="Times New Roman" w:cs="Times New Roman"/>
          <w:sz w:val="24"/>
        </w:rPr>
        <w:t>1997; Человек, Цивилизация, Общество. М.</w:t>
      </w:r>
      <w:r w:rsidR="002B1AAF">
        <w:rPr>
          <w:rFonts w:ascii="Times New Roman" w:hAnsi="Times New Roman" w:cs="Times New Roman"/>
          <w:sz w:val="24"/>
        </w:rPr>
        <w:t xml:space="preserve">, </w:t>
      </w:r>
      <w:r w:rsidRPr="00F610BC">
        <w:rPr>
          <w:rFonts w:ascii="Times New Roman" w:hAnsi="Times New Roman" w:cs="Times New Roman"/>
          <w:sz w:val="24"/>
        </w:rPr>
        <w:t>1992). Нельзя не согласиться с утверждением авторов, что необходимо выявление общего знаменателя системы ценностей как генотипа глобальной цивилизации на основе мобилизации здоровых сил человечес</w:t>
      </w:r>
      <w:r w:rsidRPr="00F610BC">
        <w:rPr>
          <w:rFonts w:ascii="Times New Roman" w:hAnsi="Times New Roman" w:cs="Times New Roman"/>
          <w:sz w:val="24"/>
        </w:rPr>
        <w:t>тва (2008, с.112-113). И это в условиях активности транснациональных компаний, которые, как указывал Н.Н.Моисеев, откачивают из отсталых стран ресурсы, капитал, таланты (судьбы цивилизаций. Путь разума. М.</w:t>
      </w:r>
      <w:r w:rsidR="002B1AAF">
        <w:rPr>
          <w:rFonts w:ascii="Times New Roman" w:hAnsi="Times New Roman" w:cs="Times New Roman"/>
          <w:sz w:val="24"/>
        </w:rPr>
        <w:t xml:space="preserve">, </w:t>
      </w:r>
      <w:r w:rsidRPr="00F610BC">
        <w:rPr>
          <w:rFonts w:ascii="Times New Roman" w:hAnsi="Times New Roman" w:cs="Times New Roman"/>
          <w:sz w:val="24"/>
        </w:rPr>
        <w:t>1998).</w:t>
      </w:r>
    </w:p>
    <w:p w:rsidR="00000000" w:rsidRPr="00F610BC" w:rsidRDefault="00021D03" w:rsidP="002B1AAF">
      <w:pPr>
        <w:spacing w:after="240"/>
        <w:ind w:firstLine="709"/>
        <w:jc w:val="both"/>
        <w:rPr>
          <w:rFonts w:ascii="Times New Roman" w:hAnsi="Times New Roman" w:cs="Times New Roman"/>
          <w:sz w:val="24"/>
        </w:rPr>
      </w:pPr>
      <w:r w:rsidRPr="00F610BC">
        <w:rPr>
          <w:rFonts w:ascii="Times New Roman" w:hAnsi="Times New Roman" w:cs="Times New Roman"/>
          <w:sz w:val="24"/>
        </w:rPr>
        <w:t>Однако, нахождение «общего знамена</w:t>
      </w:r>
      <w:r w:rsidRPr="00F610BC">
        <w:rPr>
          <w:rFonts w:ascii="Times New Roman" w:hAnsi="Times New Roman" w:cs="Times New Roman"/>
          <w:sz w:val="24"/>
        </w:rPr>
        <w:t>теля» является прежде всего мыслетехнической целью и способ достижения зависит от налаженности процедур обобщения, индуктивного пути, а затем и следования требованиям диалект</w:t>
      </w:r>
      <w:r w:rsidR="00F610BC" w:rsidRPr="00F610BC">
        <w:rPr>
          <w:rFonts w:ascii="Times New Roman" w:hAnsi="Times New Roman" w:cs="Times New Roman"/>
          <w:sz w:val="24"/>
        </w:rPr>
        <w:t>ической дедукции (см. сх</w:t>
      </w:r>
      <w:r w:rsidR="002B79E2">
        <w:rPr>
          <w:rFonts w:ascii="Times New Roman" w:hAnsi="Times New Roman" w:cs="Times New Roman"/>
          <w:sz w:val="24"/>
        </w:rPr>
        <w:t>.79</w:t>
      </w:r>
      <w:r w:rsidR="00F610BC" w:rsidRPr="00F610BC">
        <w:rPr>
          <w:rFonts w:ascii="Times New Roman" w:hAnsi="Times New Roman" w:cs="Times New Roman"/>
          <w:sz w:val="24"/>
        </w:rPr>
        <w:t>):</w:t>
      </w:r>
    </w:p>
    <w:p w:rsidR="00F610BC" w:rsidRPr="00F610BC" w:rsidRDefault="00A53F67" w:rsidP="00963974">
      <w:pPr>
        <w:spacing w:after="24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 w:bidi="ar-SA"/>
        </w:rPr>
        <w:drawing>
          <wp:inline distT="0" distB="0" distL="0" distR="0">
            <wp:extent cx="5143500" cy="3514725"/>
            <wp:effectExtent l="19050" t="0" r="0" b="0"/>
            <wp:docPr id="7" name="Рисунок 7" descr="I:\книги\ОСА\Сканы рукописей ОСА\Понятийные предпосылки солидарного общества\Схемы\Схема 100_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:\книги\ОСА\Сканы рукописей ОСА\Понятийные предпосылки солидарного общества\Схемы\Схема 100_6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0BC" w:rsidRPr="00F610BC" w:rsidRDefault="00F610BC" w:rsidP="00963974">
      <w:pPr>
        <w:jc w:val="center"/>
        <w:rPr>
          <w:rFonts w:ascii="Times New Roman" w:hAnsi="Times New Roman" w:cs="Times New Roman"/>
          <w:sz w:val="24"/>
        </w:rPr>
      </w:pPr>
      <w:r w:rsidRPr="00F610BC">
        <w:rPr>
          <w:rFonts w:ascii="Times New Roman" w:hAnsi="Times New Roman" w:cs="Times New Roman"/>
          <w:sz w:val="24"/>
        </w:rPr>
        <w:t>сх.79</w:t>
      </w:r>
    </w:p>
    <w:p w:rsidR="00F610BC" w:rsidRPr="00F610BC" w:rsidRDefault="00F610BC" w:rsidP="00963974">
      <w:pPr>
        <w:spacing w:after="240"/>
        <w:jc w:val="center"/>
        <w:rPr>
          <w:rFonts w:ascii="Times New Roman" w:hAnsi="Times New Roman" w:cs="Times New Roman"/>
          <w:sz w:val="24"/>
        </w:rPr>
      </w:pPr>
      <w:r w:rsidRPr="00F610BC">
        <w:rPr>
          <w:rFonts w:ascii="Times New Roman" w:hAnsi="Times New Roman" w:cs="Times New Roman"/>
          <w:bCs/>
          <w:sz w:val="24"/>
        </w:rPr>
        <w:t>логическая дедукция</w:t>
      </w:r>
    </w:p>
    <w:p w:rsidR="00000000" w:rsidRPr="00F610BC" w:rsidRDefault="00021D03" w:rsidP="003240F4">
      <w:pPr>
        <w:ind w:firstLine="709"/>
        <w:jc w:val="both"/>
        <w:rPr>
          <w:rFonts w:ascii="Times New Roman" w:hAnsi="Times New Roman" w:cs="Times New Roman"/>
          <w:sz w:val="24"/>
        </w:rPr>
      </w:pPr>
      <w:r w:rsidRPr="00F610BC">
        <w:rPr>
          <w:rFonts w:ascii="Times New Roman" w:hAnsi="Times New Roman" w:cs="Times New Roman"/>
          <w:sz w:val="24"/>
        </w:rPr>
        <w:t>Вне налаженной системы формирования</w:t>
      </w:r>
      <w:r w:rsidRPr="00F610BC">
        <w:rPr>
          <w:rFonts w:ascii="Times New Roman" w:hAnsi="Times New Roman" w:cs="Times New Roman"/>
          <w:sz w:val="24"/>
        </w:rPr>
        <w:t xml:space="preserve"> культуры мышления, начиная с введения арбитражной позиции, а затем и метаарбитражной позиции в арбитражной коммуникации, </w:t>
      </w:r>
      <w:r w:rsidRPr="00F610BC">
        <w:rPr>
          <w:rFonts w:ascii="Times New Roman" w:hAnsi="Times New Roman" w:cs="Times New Roman"/>
          <w:sz w:val="24"/>
        </w:rPr>
        <w:lastRenderedPageBreak/>
        <w:t xml:space="preserve">это невозможно осуществить. Следует пройти ряд неизбежных этапов, начиная с осознания недостаточности современного, сложившегося, а в </w:t>
      </w:r>
      <w:r w:rsidRPr="00F610BC">
        <w:rPr>
          <w:rFonts w:ascii="Times New Roman" w:hAnsi="Times New Roman" w:cs="Times New Roman"/>
          <w:sz w:val="24"/>
        </w:rPr>
        <w:t>последние десятилетия, ухудш</w:t>
      </w:r>
      <w:r w:rsidR="003240F4">
        <w:rPr>
          <w:rFonts w:ascii="Times New Roman" w:hAnsi="Times New Roman" w:cs="Times New Roman"/>
          <w:sz w:val="24"/>
        </w:rPr>
        <w:t>и</w:t>
      </w:r>
      <w:r w:rsidRPr="00F610BC">
        <w:rPr>
          <w:rFonts w:ascii="Times New Roman" w:hAnsi="Times New Roman" w:cs="Times New Roman"/>
          <w:sz w:val="24"/>
        </w:rPr>
        <w:t>вшегося образования. Как отмечают М.В. Вилисов и Д.А. Журавлев, недостаточно просто накопить опыт в управлении и участвовать в инновационных процессах, необходимо критическое осмысливание процессов, касающихся объектов управлен</w:t>
      </w:r>
      <w:r w:rsidRPr="00F610BC">
        <w:rPr>
          <w:rFonts w:ascii="Times New Roman" w:hAnsi="Times New Roman" w:cs="Times New Roman"/>
          <w:sz w:val="24"/>
        </w:rPr>
        <w:t>ия и самой системы управления, субъектов управления, переходя к «фабрикам мысли» (Российская «фабрика мысли». М.</w:t>
      </w:r>
      <w:r w:rsidR="003240F4">
        <w:rPr>
          <w:rFonts w:ascii="Times New Roman" w:hAnsi="Times New Roman" w:cs="Times New Roman"/>
          <w:sz w:val="24"/>
        </w:rPr>
        <w:t xml:space="preserve">, </w:t>
      </w:r>
      <w:r w:rsidRPr="00F610BC">
        <w:rPr>
          <w:rFonts w:ascii="Times New Roman" w:hAnsi="Times New Roman" w:cs="Times New Roman"/>
          <w:sz w:val="24"/>
        </w:rPr>
        <w:t xml:space="preserve">2013, с.5-6). Это предполагает привлечение научно-экспертного потенциала, особенно для обеспечения работы  высших должностных лиц (Якунин В.И., </w:t>
      </w:r>
      <w:r w:rsidRPr="00F610BC">
        <w:rPr>
          <w:rFonts w:ascii="Times New Roman" w:hAnsi="Times New Roman" w:cs="Times New Roman"/>
          <w:sz w:val="24"/>
        </w:rPr>
        <w:t>Сулакшин С.С., Вилисов М.В., Соколов Д.В. Наука и власть. Проблема коммуникаций. М.</w:t>
      </w:r>
      <w:r w:rsidR="003240F4">
        <w:rPr>
          <w:rFonts w:ascii="Times New Roman" w:hAnsi="Times New Roman" w:cs="Times New Roman"/>
          <w:sz w:val="24"/>
        </w:rPr>
        <w:t xml:space="preserve">, </w:t>
      </w:r>
      <w:r w:rsidRPr="00F610BC">
        <w:rPr>
          <w:rFonts w:ascii="Times New Roman" w:hAnsi="Times New Roman" w:cs="Times New Roman"/>
          <w:sz w:val="24"/>
        </w:rPr>
        <w:t>2009). Прежние структуры либо прекратили существование в ходе реформ, либо не обладают уже достаточным потенциалом для решения новых задач. Существование страны предстает дл</w:t>
      </w:r>
      <w:r w:rsidRPr="00F610BC">
        <w:rPr>
          <w:rFonts w:ascii="Times New Roman" w:hAnsi="Times New Roman" w:cs="Times New Roman"/>
          <w:sz w:val="24"/>
        </w:rPr>
        <w:t>я авторов идеи главным критерием успешн</w:t>
      </w:r>
      <w:r w:rsidR="003240F4">
        <w:rPr>
          <w:rFonts w:ascii="Times New Roman" w:hAnsi="Times New Roman" w:cs="Times New Roman"/>
          <w:sz w:val="24"/>
        </w:rPr>
        <w:t>ости государственной политики (</w:t>
      </w:r>
      <w:r w:rsidRPr="00F610BC">
        <w:rPr>
          <w:rFonts w:ascii="Times New Roman" w:hAnsi="Times New Roman" w:cs="Times New Roman"/>
          <w:sz w:val="24"/>
        </w:rPr>
        <w:t>Якунин В.И., Багдасарян В.Э., Сулакшин С.С. Качество и успешность государственных политик и управления. М.</w:t>
      </w:r>
      <w:r w:rsidR="003240F4">
        <w:rPr>
          <w:rFonts w:ascii="Times New Roman" w:hAnsi="Times New Roman" w:cs="Times New Roman"/>
          <w:sz w:val="24"/>
        </w:rPr>
        <w:t xml:space="preserve">, </w:t>
      </w:r>
      <w:r w:rsidRPr="00F610BC">
        <w:rPr>
          <w:rFonts w:ascii="Times New Roman" w:hAnsi="Times New Roman" w:cs="Times New Roman"/>
          <w:sz w:val="24"/>
        </w:rPr>
        <w:t>2011). Используется критерий качества «затраты</w:t>
      </w:r>
      <w:r w:rsidR="003240F4">
        <w:rPr>
          <w:rFonts w:ascii="Times New Roman" w:hAnsi="Times New Roman" w:cs="Times New Roman"/>
          <w:sz w:val="24"/>
        </w:rPr>
        <w:t xml:space="preserve"> – </w:t>
      </w:r>
      <w:r w:rsidRPr="00F610BC">
        <w:rPr>
          <w:rFonts w:ascii="Times New Roman" w:hAnsi="Times New Roman" w:cs="Times New Roman"/>
          <w:sz w:val="24"/>
        </w:rPr>
        <w:t>результат», полезный, но не учит</w:t>
      </w:r>
      <w:r w:rsidRPr="00F610BC">
        <w:rPr>
          <w:rFonts w:ascii="Times New Roman" w:hAnsi="Times New Roman" w:cs="Times New Roman"/>
          <w:sz w:val="24"/>
        </w:rPr>
        <w:t>ывающий важных социальных и политических нагрузок власти (2013, с.12). Акцент ставится на сопоставлении результатов деятельности власти и публично заявленных целей. Падения качества государственного управления в ходе реформ 1985-1990 г. указывает на пробле</w:t>
      </w:r>
      <w:r w:rsidRPr="00F610BC">
        <w:rPr>
          <w:rFonts w:ascii="Times New Roman" w:hAnsi="Times New Roman" w:cs="Times New Roman"/>
          <w:sz w:val="24"/>
        </w:rPr>
        <w:t>му интеллектуального усиления государственной власти (2013, с.13). «Фабрики мысли» должны дать интеллектуальное и научное обеспечение, обоснован</w:t>
      </w:r>
      <w:r w:rsidR="003240F4">
        <w:rPr>
          <w:rFonts w:ascii="Times New Roman" w:hAnsi="Times New Roman" w:cs="Times New Roman"/>
          <w:sz w:val="24"/>
        </w:rPr>
        <w:t>ие интересов политических сил (</w:t>
      </w:r>
      <w:r w:rsidRPr="00F610BC">
        <w:rPr>
          <w:rFonts w:ascii="Times New Roman" w:hAnsi="Times New Roman" w:cs="Times New Roman"/>
          <w:sz w:val="24"/>
        </w:rPr>
        <w:t>2013, с.16). При этом «фабрики» должны оставаться независимыми от государственно</w:t>
      </w:r>
      <w:r w:rsidRPr="00F610BC">
        <w:rPr>
          <w:rFonts w:ascii="Times New Roman" w:hAnsi="Times New Roman" w:cs="Times New Roman"/>
          <w:sz w:val="24"/>
        </w:rPr>
        <w:t xml:space="preserve">го аппарата и решать задачи системного анализа ситуации в стране, мире, формирования стратегий развития, прогнозирования, реконструкции намерений, решений, действий противоборствующих сил, моделирования сложных социальных систем, экспертизы управленческих </w:t>
      </w:r>
      <w:r w:rsidR="003240F4">
        <w:rPr>
          <w:rFonts w:ascii="Times New Roman" w:hAnsi="Times New Roman" w:cs="Times New Roman"/>
          <w:sz w:val="24"/>
        </w:rPr>
        <w:t>проектов, рекомендаций и т.п. (</w:t>
      </w:r>
      <w:r w:rsidRPr="00F610BC">
        <w:rPr>
          <w:rFonts w:ascii="Times New Roman" w:hAnsi="Times New Roman" w:cs="Times New Roman"/>
          <w:sz w:val="24"/>
        </w:rPr>
        <w:t xml:space="preserve">2013, с.39). Необходим орган и внутренней экспертизы </w:t>
      </w:r>
      <w:r w:rsidR="003240F4">
        <w:rPr>
          <w:rFonts w:ascii="Times New Roman" w:hAnsi="Times New Roman" w:cs="Times New Roman"/>
          <w:sz w:val="24"/>
        </w:rPr>
        <w:t>уровня деятельности «фабрики» (</w:t>
      </w:r>
      <w:r w:rsidRPr="00F610BC">
        <w:rPr>
          <w:rFonts w:ascii="Times New Roman" w:hAnsi="Times New Roman" w:cs="Times New Roman"/>
          <w:sz w:val="24"/>
        </w:rPr>
        <w:t xml:space="preserve">2013, с.48). Следует подчеркнуть, что в решении подобных задач легко выделить содержательный аспект и технологический аспект, опирающийся </w:t>
      </w:r>
      <w:r w:rsidR="003240F4">
        <w:rPr>
          <w:rFonts w:ascii="Times New Roman" w:hAnsi="Times New Roman" w:cs="Times New Roman"/>
          <w:sz w:val="24"/>
        </w:rPr>
        <w:t>на рефлексию (</w:t>
      </w:r>
      <w:r w:rsidRPr="00F610BC">
        <w:rPr>
          <w:rFonts w:ascii="Times New Roman" w:hAnsi="Times New Roman" w:cs="Times New Roman"/>
          <w:sz w:val="24"/>
        </w:rPr>
        <w:t>Анисимов О.С. Рефлексия и методология. М.</w:t>
      </w:r>
      <w:r w:rsidR="003240F4">
        <w:rPr>
          <w:rFonts w:ascii="Times New Roman" w:hAnsi="Times New Roman" w:cs="Times New Roman"/>
          <w:sz w:val="24"/>
        </w:rPr>
        <w:t xml:space="preserve">, </w:t>
      </w:r>
      <w:r w:rsidRPr="00F610BC">
        <w:rPr>
          <w:rFonts w:ascii="Times New Roman" w:hAnsi="Times New Roman" w:cs="Times New Roman"/>
          <w:sz w:val="24"/>
        </w:rPr>
        <w:t>2007; Лефевр В.А. Рефлексия. М.</w:t>
      </w:r>
      <w:r w:rsidR="003240F4">
        <w:rPr>
          <w:rFonts w:ascii="Times New Roman" w:hAnsi="Times New Roman" w:cs="Times New Roman"/>
          <w:sz w:val="24"/>
        </w:rPr>
        <w:t xml:space="preserve">, </w:t>
      </w:r>
      <w:r w:rsidRPr="00F610BC">
        <w:rPr>
          <w:rFonts w:ascii="Times New Roman" w:hAnsi="Times New Roman" w:cs="Times New Roman"/>
          <w:sz w:val="24"/>
        </w:rPr>
        <w:t>2003; Щедровицкий Г.П. Мышление. Понимание. Рефлексия. М.</w:t>
      </w:r>
      <w:r w:rsidR="003240F4">
        <w:rPr>
          <w:rFonts w:ascii="Times New Roman" w:hAnsi="Times New Roman" w:cs="Times New Roman"/>
          <w:sz w:val="24"/>
        </w:rPr>
        <w:t xml:space="preserve">, </w:t>
      </w:r>
      <w:r w:rsidRPr="00F610BC">
        <w:rPr>
          <w:rFonts w:ascii="Times New Roman" w:hAnsi="Times New Roman" w:cs="Times New Roman"/>
          <w:sz w:val="24"/>
        </w:rPr>
        <w:t>2004). Как пишут В.М. Розин и Л.Г. Голубкова, теоретики управления осмысливают в рефлексии опыт управления задав</w:t>
      </w:r>
      <w:r w:rsidRPr="00F610BC">
        <w:rPr>
          <w:rFonts w:ascii="Times New Roman" w:hAnsi="Times New Roman" w:cs="Times New Roman"/>
          <w:sz w:val="24"/>
        </w:rPr>
        <w:t>ая вопросы о том, что за реальность лежит в основании управления, какие научные знания об этой реальности лежат в основе рекомендаций для совершенствования (Управление в мировом и российском трендах. М.</w:t>
      </w:r>
      <w:r w:rsidR="003240F4">
        <w:rPr>
          <w:rFonts w:ascii="Times New Roman" w:hAnsi="Times New Roman" w:cs="Times New Roman"/>
          <w:sz w:val="24"/>
        </w:rPr>
        <w:t xml:space="preserve">, </w:t>
      </w:r>
      <w:r w:rsidRPr="00F610BC">
        <w:rPr>
          <w:rFonts w:ascii="Times New Roman" w:hAnsi="Times New Roman" w:cs="Times New Roman"/>
          <w:sz w:val="24"/>
        </w:rPr>
        <w:t>2013, с.56). Для Р.</w:t>
      </w:r>
      <w:r w:rsidR="003240F4">
        <w:rPr>
          <w:rFonts w:ascii="Times New Roman" w:hAnsi="Times New Roman" w:cs="Times New Roman"/>
          <w:sz w:val="24"/>
        </w:rPr>
        <w:t xml:space="preserve"> </w:t>
      </w:r>
      <w:r w:rsidRPr="00F610BC">
        <w:rPr>
          <w:rFonts w:ascii="Times New Roman" w:hAnsi="Times New Roman" w:cs="Times New Roman"/>
          <w:sz w:val="24"/>
        </w:rPr>
        <w:t>Акоффа это системная реальность (Пл</w:t>
      </w:r>
      <w:r w:rsidRPr="00F610BC">
        <w:rPr>
          <w:rFonts w:ascii="Times New Roman" w:hAnsi="Times New Roman" w:cs="Times New Roman"/>
          <w:sz w:val="24"/>
        </w:rPr>
        <w:t>анирований будущего корпораций. М.</w:t>
      </w:r>
      <w:r w:rsidR="003240F4">
        <w:rPr>
          <w:rFonts w:ascii="Times New Roman" w:hAnsi="Times New Roman" w:cs="Times New Roman"/>
          <w:sz w:val="24"/>
        </w:rPr>
        <w:t xml:space="preserve">, </w:t>
      </w:r>
      <w:r w:rsidRPr="00F610BC">
        <w:rPr>
          <w:rFonts w:ascii="Times New Roman" w:hAnsi="Times New Roman" w:cs="Times New Roman"/>
          <w:sz w:val="24"/>
        </w:rPr>
        <w:t>2002). Г.П. Щедровицкий предложил методоло</w:t>
      </w:r>
      <w:r w:rsidR="003240F4">
        <w:rPr>
          <w:rFonts w:ascii="Times New Roman" w:hAnsi="Times New Roman" w:cs="Times New Roman"/>
          <w:sz w:val="24"/>
        </w:rPr>
        <w:t>гическую парадигму управления (</w:t>
      </w:r>
      <w:r w:rsidRPr="00F610BC">
        <w:rPr>
          <w:rFonts w:ascii="Times New Roman" w:hAnsi="Times New Roman" w:cs="Times New Roman"/>
          <w:sz w:val="24"/>
        </w:rPr>
        <w:t>оргуправленческое мышление: идеология, методология, технология (курс лекций)// Из архива Г.П.Щедровицкого. т.4, ОРУ (1). 25 изд. М.</w:t>
      </w:r>
      <w:r w:rsidR="003240F4">
        <w:rPr>
          <w:rFonts w:ascii="Times New Roman" w:hAnsi="Times New Roman" w:cs="Times New Roman"/>
          <w:sz w:val="24"/>
        </w:rPr>
        <w:t xml:space="preserve">, </w:t>
      </w:r>
      <w:r w:rsidRPr="00F610BC">
        <w:rPr>
          <w:rFonts w:ascii="Times New Roman" w:hAnsi="Times New Roman" w:cs="Times New Roman"/>
          <w:sz w:val="24"/>
        </w:rPr>
        <w:t>2000), а также А.</w:t>
      </w:r>
      <w:r w:rsidRPr="00F610BC">
        <w:rPr>
          <w:rFonts w:ascii="Times New Roman" w:hAnsi="Times New Roman" w:cs="Times New Roman"/>
          <w:sz w:val="24"/>
        </w:rPr>
        <w:t>В. Тихонов (Социология управления. М., М.2007), М.</w:t>
      </w:r>
      <w:r w:rsidR="003240F4">
        <w:rPr>
          <w:rFonts w:ascii="Times New Roman" w:hAnsi="Times New Roman" w:cs="Times New Roman"/>
          <w:sz w:val="24"/>
        </w:rPr>
        <w:t xml:space="preserve"> </w:t>
      </w:r>
      <w:r w:rsidRPr="00F610BC">
        <w:rPr>
          <w:rFonts w:ascii="Times New Roman" w:hAnsi="Times New Roman" w:cs="Times New Roman"/>
          <w:sz w:val="24"/>
        </w:rPr>
        <w:t>Розин (Успех без стратегии: Технологии гибкого менеджмента. М.</w:t>
      </w:r>
      <w:r w:rsidR="003240F4">
        <w:rPr>
          <w:rFonts w:ascii="Times New Roman" w:hAnsi="Times New Roman" w:cs="Times New Roman"/>
          <w:sz w:val="24"/>
        </w:rPr>
        <w:t xml:space="preserve">, </w:t>
      </w:r>
      <w:r w:rsidRPr="00F610BC">
        <w:rPr>
          <w:rFonts w:ascii="Times New Roman" w:hAnsi="Times New Roman" w:cs="Times New Roman"/>
          <w:sz w:val="24"/>
        </w:rPr>
        <w:t>2011). Обращается внимание на язык, средства и концепции управления, схемы, позволяющие развернуть формы и стратегии управления и на тех, кто по</w:t>
      </w:r>
      <w:r w:rsidRPr="00F610BC">
        <w:rPr>
          <w:rFonts w:ascii="Times New Roman" w:hAnsi="Times New Roman" w:cs="Times New Roman"/>
          <w:sz w:val="24"/>
        </w:rPr>
        <w:t>льзуется ими (2013, с.58). Жесткость его использования вытесняется инновационной практикой в управлении (Хаммер М, Чампи Дж. Реинжиниринг корпорации: манифест революции в бизнесе. М.</w:t>
      </w:r>
      <w:r w:rsidR="003240F4">
        <w:rPr>
          <w:rFonts w:ascii="Times New Roman" w:hAnsi="Times New Roman" w:cs="Times New Roman"/>
          <w:sz w:val="24"/>
        </w:rPr>
        <w:t>,</w:t>
      </w:r>
      <w:r w:rsidRPr="00F610BC">
        <w:rPr>
          <w:rFonts w:ascii="Times New Roman" w:hAnsi="Times New Roman" w:cs="Times New Roman"/>
          <w:sz w:val="24"/>
        </w:rPr>
        <w:t xml:space="preserve"> 2011; Абдикеев Н.М., Данько Т.П., Ильдеменов С.В., Киселев А.Д. Реинжинир</w:t>
      </w:r>
      <w:r w:rsidRPr="00F610BC">
        <w:rPr>
          <w:rFonts w:ascii="Times New Roman" w:hAnsi="Times New Roman" w:cs="Times New Roman"/>
          <w:sz w:val="24"/>
        </w:rPr>
        <w:t>инг бизнес процессов. Полный курс МБА. Учебник. М.</w:t>
      </w:r>
      <w:r w:rsidR="003240F4">
        <w:rPr>
          <w:rFonts w:ascii="Times New Roman" w:hAnsi="Times New Roman" w:cs="Times New Roman"/>
          <w:sz w:val="24"/>
        </w:rPr>
        <w:t xml:space="preserve">, </w:t>
      </w:r>
      <w:r w:rsidRPr="00F610BC">
        <w:rPr>
          <w:rFonts w:ascii="Times New Roman" w:hAnsi="Times New Roman" w:cs="Times New Roman"/>
          <w:sz w:val="24"/>
        </w:rPr>
        <w:t>2005).</w:t>
      </w:r>
      <w:r w:rsidR="003240F4">
        <w:rPr>
          <w:rFonts w:ascii="Times New Roman" w:hAnsi="Times New Roman" w:cs="Times New Roman"/>
          <w:sz w:val="24"/>
        </w:rPr>
        <w:t xml:space="preserve"> </w:t>
      </w:r>
      <w:r w:rsidRPr="00F610BC">
        <w:rPr>
          <w:rFonts w:ascii="Times New Roman" w:hAnsi="Times New Roman" w:cs="Times New Roman"/>
          <w:sz w:val="24"/>
        </w:rPr>
        <w:t>Однако наличие знаний об объекте и субъекте управления является лишь предпосылкой и зависит от качества, типа, уровня знаний. Важнее не только сама типология знаний, а мыслетехника в оперировании ими</w:t>
      </w:r>
      <w:r w:rsidRPr="00F610BC">
        <w:rPr>
          <w:rFonts w:ascii="Times New Roman" w:hAnsi="Times New Roman" w:cs="Times New Roman"/>
          <w:sz w:val="24"/>
        </w:rPr>
        <w:t>. В.М. Розин и Л.Г. Голубкова справедливо подчеркивают, что руководитель и управленец находятся в разных уровнях  управленческой иерархии, руководитель, находясь  на вершине пирамиды, видит все уровни, а пирамида должна быть прозрачной «сверху» и «снизу» (</w:t>
      </w:r>
      <w:r w:rsidRPr="00F610BC">
        <w:rPr>
          <w:rFonts w:ascii="Times New Roman" w:hAnsi="Times New Roman" w:cs="Times New Roman"/>
          <w:sz w:val="24"/>
        </w:rPr>
        <w:t>2013, с.61). Но отношения в пирамиде, как правило, не налажены. Их моделирование происходит в организационно деятельностных играх (ОДИ-1// организационно-деятельностные игры. М.</w:t>
      </w:r>
      <w:r w:rsidR="003240F4">
        <w:rPr>
          <w:rFonts w:ascii="Times New Roman" w:hAnsi="Times New Roman" w:cs="Times New Roman"/>
          <w:sz w:val="24"/>
        </w:rPr>
        <w:t xml:space="preserve">, </w:t>
      </w:r>
      <w:r w:rsidRPr="00F610BC">
        <w:rPr>
          <w:rFonts w:ascii="Times New Roman" w:hAnsi="Times New Roman" w:cs="Times New Roman"/>
          <w:sz w:val="24"/>
        </w:rPr>
        <w:t>2000). Формы такого мышления в иерархиях проходили в игровой период свой путь с</w:t>
      </w:r>
      <w:r w:rsidRPr="00F610BC">
        <w:rPr>
          <w:rFonts w:ascii="Times New Roman" w:hAnsi="Times New Roman" w:cs="Times New Roman"/>
          <w:sz w:val="24"/>
        </w:rPr>
        <w:t xml:space="preserve">тановления, совмещая возможности стихийного самовыражения и высших форм мышления. Мы решающую роль придавали </w:t>
      </w:r>
      <w:r w:rsidRPr="00F610BC">
        <w:rPr>
          <w:rFonts w:ascii="Times New Roman" w:hAnsi="Times New Roman" w:cs="Times New Roman"/>
          <w:sz w:val="24"/>
        </w:rPr>
        <w:lastRenderedPageBreak/>
        <w:t>именно логически значимым мыслетехники, особенно в постановке и решении с</w:t>
      </w:r>
      <w:r w:rsidR="003240F4">
        <w:rPr>
          <w:rFonts w:ascii="Times New Roman" w:hAnsi="Times New Roman" w:cs="Times New Roman"/>
          <w:sz w:val="24"/>
        </w:rPr>
        <w:t>тратегических задач и проблем (</w:t>
      </w:r>
      <w:r w:rsidRPr="00F610BC">
        <w:rPr>
          <w:rFonts w:ascii="Times New Roman" w:hAnsi="Times New Roman" w:cs="Times New Roman"/>
          <w:sz w:val="24"/>
        </w:rPr>
        <w:t>Анисимов О.С. Игромоделирование, игротехни</w:t>
      </w:r>
      <w:r w:rsidRPr="00F610BC">
        <w:rPr>
          <w:rFonts w:ascii="Times New Roman" w:hAnsi="Times New Roman" w:cs="Times New Roman"/>
          <w:sz w:val="24"/>
        </w:rPr>
        <w:t>ка, развитие. М.</w:t>
      </w:r>
      <w:r w:rsidR="003240F4">
        <w:rPr>
          <w:rFonts w:ascii="Times New Roman" w:hAnsi="Times New Roman" w:cs="Times New Roman"/>
          <w:sz w:val="24"/>
        </w:rPr>
        <w:t xml:space="preserve">, </w:t>
      </w:r>
      <w:r w:rsidRPr="00F610BC">
        <w:rPr>
          <w:rFonts w:ascii="Times New Roman" w:hAnsi="Times New Roman" w:cs="Times New Roman"/>
          <w:sz w:val="24"/>
        </w:rPr>
        <w:t>2009; Высшие формы профессионализма государственного мышления. М.</w:t>
      </w:r>
      <w:r w:rsidR="003240F4">
        <w:rPr>
          <w:rFonts w:ascii="Times New Roman" w:hAnsi="Times New Roman" w:cs="Times New Roman"/>
          <w:sz w:val="24"/>
        </w:rPr>
        <w:t xml:space="preserve">, </w:t>
      </w:r>
      <w:r w:rsidRPr="00F610BC">
        <w:rPr>
          <w:rFonts w:ascii="Times New Roman" w:hAnsi="Times New Roman" w:cs="Times New Roman"/>
          <w:sz w:val="24"/>
        </w:rPr>
        <w:t>2006). Именно обретение способности корректно, самоорганизова</w:t>
      </w:r>
      <w:r w:rsidR="003240F4">
        <w:rPr>
          <w:rFonts w:ascii="Times New Roman" w:hAnsi="Times New Roman" w:cs="Times New Roman"/>
          <w:sz w:val="24"/>
        </w:rPr>
        <w:t>н</w:t>
      </w:r>
      <w:r w:rsidRPr="00F610BC">
        <w:rPr>
          <w:rFonts w:ascii="Times New Roman" w:hAnsi="Times New Roman" w:cs="Times New Roman"/>
          <w:sz w:val="24"/>
        </w:rPr>
        <w:t>но, в соответствии с требованиями и организационного, и мыслительного, и мотивационного слоев «пирамидальности» ос</w:t>
      </w:r>
      <w:r w:rsidRPr="00F610BC">
        <w:rPr>
          <w:rFonts w:ascii="Times New Roman" w:hAnsi="Times New Roman" w:cs="Times New Roman"/>
          <w:sz w:val="24"/>
        </w:rPr>
        <w:t xml:space="preserve">уществлять действия и взаимодействия предопределяет появление эффективности в стратегическом управлении при наличии организационно-мыслительных технологий и методов. Наиболее ответственной и эффективной формой реализации рефлексивно-управленческих функций </w:t>
      </w:r>
      <w:r w:rsidRPr="00F610BC">
        <w:rPr>
          <w:rFonts w:ascii="Times New Roman" w:hAnsi="Times New Roman" w:cs="Times New Roman"/>
          <w:sz w:val="24"/>
        </w:rPr>
        <w:t>является та форма, которая в логике имеет название «диалектической дедукции», не противопоставленной всем предшествующим формам в мыслительных взаимодействиях. В них огромную роль играет качество единиц и парадигмы языковых средств мыслящего управленца или</w:t>
      </w:r>
      <w:r w:rsidRPr="00F610BC">
        <w:rPr>
          <w:rFonts w:ascii="Times New Roman" w:hAnsi="Times New Roman" w:cs="Times New Roman"/>
          <w:sz w:val="24"/>
        </w:rPr>
        <w:t xml:space="preserve"> его обеспечивающего аналитика, ученого, философа и методолога (Анисимов О.С. Методологический словарь для управленцев. М.</w:t>
      </w:r>
      <w:r w:rsidR="003240F4">
        <w:rPr>
          <w:rFonts w:ascii="Times New Roman" w:hAnsi="Times New Roman" w:cs="Times New Roman"/>
          <w:sz w:val="24"/>
        </w:rPr>
        <w:t xml:space="preserve">, </w:t>
      </w:r>
      <w:r w:rsidRPr="00F610BC">
        <w:rPr>
          <w:rFonts w:ascii="Times New Roman" w:hAnsi="Times New Roman" w:cs="Times New Roman"/>
          <w:sz w:val="24"/>
        </w:rPr>
        <w:t>2002; схемы и путь в культуру мышления. М.</w:t>
      </w:r>
      <w:r w:rsidR="003240F4">
        <w:rPr>
          <w:rFonts w:ascii="Times New Roman" w:hAnsi="Times New Roman" w:cs="Times New Roman"/>
          <w:sz w:val="24"/>
        </w:rPr>
        <w:t xml:space="preserve">, </w:t>
      </w:r>
      <w:r w:rsidRPr="00F610BC">
        <w:rPr>
          <w:rFonts w:ascii="Times New Roman" w:hAnsi="Times New Roman" w:cs="Times New Roman"/>
          <w:sz w:val="24"/>
        </w:rPr>
        <w:t>2007; «100 схем» В.Новгород. 2013; Мышление стратега: модельные сюжеты. Вып.38. Методологиче</w:t>
      </w:r>
      <w:r w:rsidRPr="00F610BC">
        <w:rPr>
          <w:rFonts w:ascii="Times New Roman" w:hAnsi="Times New Roman" w:cs="Times New Roman"/>
          <w:sz w:val="24"/>
        </w:rPr>
        <w:t>ский форум и проблема совмещения усилий лиц, принимаемых решения, аналитиков, науки, философии и методологии. М.</w:t>
      </w:r>
      <w:r w:rsidR="003240F4">
        <w:rPr>
          <w:rFonts w:ascii="Times New Roman" w:hAnsi="Times New Roman" w:cs="Times New Roman"/>
          <w:sz w:val="24"/>
        </w:rPr>
        <w:t xml:space="preserve">, </w:t>
      </w:r>
      <w:r w:rsidRPr="00F610BC">
        <w:rPr>
          <w:rFonts w:ascii="Times New Roman" w:hAnsi="Times New Roman" w:cs="Times New Roman"/>
          <w:sz w:val="24"/>
        </w:rPr>
        <w:t>2014). Только придавая неслучайность содержанию критериев, языковых средств, способам их применения можно увидеть такие дифференцировки, как сов</w:t>
      </w:r>
      <w:r w:rsidRPr="00F610BC">
        <w:rPr>
          <w:rFonts w:ascii="Times New Roman" w:hAnsi="Times New Roman" w:cs="Times New Roman"/>
          <w:sz w:val="24"/>
        </w:rPr>
        <w:t>местность, согласованность, сотрудничество, взаимопомощь, сплочение, солидарность. А от этого зависит и продуктивность, и эффективность совместных работ в организационной иерархии.</w:t>
      </w:r>
    </w:p>
    <w:p w:rsidR="00000000" w:rsidRPr="00F610BC" w:rsidRDefault="00021D03" w:rsidP="003240F4">
      <w:pPr>
        <w:ind w:firstLine="709"/>
        <w:jc w:val="both"/>
        <w:rPr>
          <w:rFonts w:ascii="Times New Roman" w:hAnsi="Times New Roman" w:cs="Times New Roman"/>
          <w:sz w:val="24"/>
        </w:rPr>
      </w:pPr>
      <w:r w:rsidRPr="00F610BC">
        <w:rPr>
          <w:rFonts w:ascii="Times New Roman" w:hAnsi="Times New Roman" w:cs="Times New Roman"/>
          <w:sz w:val="24"/>
        </w:rPr>
        <w:t>Тем самым, в любой иерархии всегда появляется и преодолевается п</w:t>
      </w:r>
      <w:r w:rsidRPr="00F610BC">
        <w:rPr>
          <w:rFonts w:ascii="Times New Roman" w:hAnsi="Times New Roman" w:cs="Times New Roman"/>
          <w:sz w:val="24"/>
        </w:rPr>
        <w:t>ротиворечие между сохранением и преодолением особенностей частей, между конкретным, практическим взглядам на события и абстрактным, «умственным» взглядом, а иерарх оформляет эти противоречия, оставаясь на своем, «высшем» уровне, наиболее абстрактным по сод</w:t>
      </w:r>
      <w:r w:rsidR="000B6E7C">
        <w:rPr>
          <w:rFonts w:ascii="Times New Roman" w:hAnsi="Times New Roman" w:cs="Times New Roman"/>
          <w:sz w:val="24"/>
        </w:rPr>
        <w:t>ержательности</w:t>
      </w:r>
      <w:r w:rsidRPr="00F610BC">
        <w:rPr>
          <w:rFonts w:ascii="Times New Roman" w:hAnsi="Times New Roman" w:cs="Times New Roman"/>
          <w:sz w:val="24"/>
        </w:rPr>
        <w:t>, наиболее «принципиальном», что хорошо известно в военной деятельности, в силовых иерархиях ( Анисимов О.С. Принятие решений в управленческих иерархиях. М.</w:t>
      </w:r>
      <w:r w:rsidR="000B6E7C">
        <w:rPr>
          <w:rFonts w:ascii="Times New Roman" w:hAnsi="Times New Roman" w:cs="Times New Roman"/>
          <w:sz w:val="24"/>
        </w:rPr>
        <w:t>,</w:t>
      </w:r>
      <w:r w:rsidRPr="00F610BC">
        <w:rPr>
          <w:rFonts w:ascii="Times New Roman" w:hAnsi="Times New Roman" w:cs="Times New Roman"/>
          <w:sz w:val="24"/>
        </w:rPr>
        <w:t>2004; Принятие управленческих решений:</w:t>
      </w:r>
      <w:r w:rsidR="000B6E7C">
        <w:rPr>
          <w:rFonts w:ascii="Times New Roman" w:hAnsi="Times New Roman" w:cs="Times New Roman"/>
          <w:sz w:val="24"/>
        </w:rPr>
        <w:t xml:space="preserve"> </w:t>
      </w:r>
      <w:r w:rsidRPr="00F610BC">
        <w:rPr>
          <w:rFonts w:ascii="Times New Roman" w:hAnsi="Times New Roman" w:cs="Times New Roman"/>
          <w:sz w:val="24"/>
        </w:rPr>
        <w:t>методология и технология. М. 2-е изд. 2004; Иску</w:t>
      </w:r>
      <w:r w:rsidRPr="00F610BC">
        <w:rPr>
          <w:rFonts w:ascii="Times New Roman" w:hAnsi="Times New Roman" w:cs="Times New Roman"/>
          <w:sz w:val="24"/>
        </w:rPr>
        <w:t>сство войны. Древний мир. С</w:t>
      </w:r>
      <w:r w:rsidR="000B6E7C">
        <w:rPr>
          <w:rFonts w:ascii="Times New Roman" w:hAnsi="Times New Roman" w:cs="Times New Roman"/>
          <w:sz w:val="24"/>
        </w:rPr>
        <w:t>П</w:t>
      </w:r>
      <w:r w:rsidRPr="00F610BC">
        <w:rPr>
          <w:rFonts w:ascii="Times New Roman" w:hAnsi="Times New Roman" w:cs="Times New Roman"/>
          <w:sz w:val="24"/>
        </w:rPr>
        <w:t>б</w:t>
      </w:r>
      <w:r w:rsidR="000B6E7C">
        <w:rPr>
          <w:rFonts w:ascii="Times New Roman" w:hAnsi="Times New Roman" w:cs="Times New Roman"/>
          <w:sz w:val="24"/>
        </w:rPr>
        <w:t xml:space="preserve">, </w:t>
      </w:r>
      <w:r w:rsidRPr="00F610BC">
        <w:rPr>
          <w:rFonts w:ascii="Times New Roman" w:hAnsi="Times New Roman" w:cs="Times New Roman"/>
          <w:sz w:val="24"/>
        </w:rPr>
        <w:t xml:space="preserve"> 2000; Новое время. С</w:t>
      </w:r>
      <w:r w:rsidR="000B6E7C">
        <w:rPr>
          <w:rFonts w:ascii="Times New Roman" w:hAnsi="Times New Roman" w:cs="Times New Roman"/>
          <w:sz w:val="24"/>
        </w:rPr>
        <w:t>П</w:t>
      </w:r>
      <w:r w:rsidRPr="00F610BC">
        <w:rPr>
          <w:rFonts w:ascii="Times New Roman" w:hAnsi="Times New Roman" w:cs="Times New Roman"/>
          <w:sz w:val="24"/>
        </w:rPr>
        <w:t>б</w:t>
      </w:r>
      <w:r w:rsidR="000B6E7C">
        <w:rPr>
          <w:rFonts w:ascii="Times New Roman" w:hAnsi="Times New Roman" w:cs="Times New Roman"/>
          <w:sz w:val="24"/>
        </w:rPr>
        <w:t xml:space="preserve">, </w:t>
      </w:r>
      <w:r w:rsidRPr="00F610BC">
        <w:rPr>
          <w:rFonts w:ascii="Times New Roman" w:hAnsi="Times New Roman" w:cs="Times New Roman"/>
          <w:sz w:val="24"/>
        </w:rPr>
        <w:t>2000; Искусство управления. Китайская классика. М.</w:t>
      </w:r>
      <w:r w:rsidR="000B6E7C">
        <w:rPr>
          <w:rFonts w:ascii="Times New Roman" w:hAnsi="Times New Roman" w:cs="Times New Roman"/>
          <w:sz w:val="24"/>
        </w:rPr>
        <w:t xml:space="preserve">, </w:t>
      </w:r>
      <w:r w:rsidRPr="00F610BC">
        <w:rPr>
          <w:rFonts w:ascii="Times New Roman" w:hAnsi="Times New Roman" w:cs="Times New Roman"/>
          <w:sz w:val="24"/>
        </w:rPr>
        <w:t>2004).</w:t>
      </w:r>
    </w:p>
    <w:p w:rsidR="00000000" w:rsidRPr="00F610BC" w:rsidRDefault="00021D03" w:rsidP="000B6E7C">
      <w:pPr>
        <w:ind w:firstLine="709"/>
        <w:jc w:val="both"/>
        <w:rPr>
          <w:rFonts w:ascii="Times New Roman" w:hAnsi="Times New Roman" w:cs="Times New Roman"/>
          <w:sz w:val="24"/>
        </w:rPr>
      </w:pPr>
      <w:r w:rsidRPr="00F610BC">
        <w:rPr>
          <w:rFonts w:ascii="Times New Roman" w:hAnsi="Times New Roman" w:cs="Times New Roman"/>
          <w:sz w:val="24"/>
        </w:rPr>
        <w:t>Если глобализация, ярко проявляющаяся в экономическом слое бытия, стимулирует анализ перспектив в цивилизационной динамике, то мысль</w:t>
      </w:r>
      <w:r w:rsidRPr="00F610BC">
        <w:rPr>
          <w:rFonts w:ascii="Times New Roman" w:hAnsi="Times New Roman" w:cs="Times New Roman"/>
          <w:sz w:val="24"/>
        </w:rPr>
        <w:t xml:space="preserve"> неизбежно приходит к целостному образу будущего состояния цивилизационного пространства. Э.</w:t>
      </w:r>
      <w:r w:rsidR="000B6E7C">
        <w:rPr>
          <w:rFonts w:ascii="Times New Roman" w:hAnsi="Times New Roman" w:cs="Times New Roman"/>
          <w:sz w:val="24"/>
        </w:rPr>
        <w:t xml:space="preserve"> </w:t>
      </w:r>
      <w:r w:rsidRPr="00F610BC">
        <w:rPr>
          <w:rFonts w:ascii="Times New Roman" w:hAnsi="Times New Roman" w:cs="Times New Roman"/>
          <w:sz w:val="24"/>
        </w:rPr>
        <w:t>Тоффлер считает, что человечество ждут большие перемены,</w:t>
      </w:r>
      <w:r w:rsidR="000B6E7C">
        <w:rPr>
          <w:rFonts w:ascii="Times New Roman" w:hAnsi="Times New Roman" w:cs="Times New Roman"/>
          <w:sz w:val="24"/>
        </w:rPr>
        <w:t xml:space="preserve"> </w:t>
      </w:r>
      <w:r w:rsidRPr="00F610BC">
        <w:rPr>
          <w:rFonts w:ascii="Times New Roman" w:hAnsi="Times New Roman" w:cs="Times New Roman"/>
          <w:sz w:val="24"/>
        </w:rPr>
        <w:t>большая творческая реорганизация (Третья волна. М.</w:t>
      </w:r>
      <w:r w:rsidR="000B6E7C">
        <w:rPr>
          <w:rFonts w:ascii="Times New Roman" w:hAnsi="Times New Roman" w:cs="Times New Roman"/>
          <w:sz w:val="24"/>
        </w:rPr>
        <w:t xml:space="preserve">, </w:t>
      </w:r>
      <w:r w:rsidRPr="00F610BC">
        <w:rPr>
          <w:rFonts w:ascii="Times New Roman" w:hAnsi="Times New Roman" w:cs="Times New Roman"/>
          <w:sz w:val="24"/>
        </w:rPr>
        <w:t>1999). Ю.В. Яковец предвидит возрождение высокой культуры,</w:t>
      </w:r>
      <w:r w:rsidRPr="00F610BC">
        <w:rPr>
          <w:rFonts w:ascii="Times New Roman" w:hAnsi="Times New Roman" w:cs="Times New Roman"/>
          <w:sz w:val="24"/>
        </w:rPr>
        <w:t xml:space="preserve"> духовного воспроизводства при расцвете индивиду</w:t>
      </w:r>
      <w:r w:rsidR="000B6E7C">
        <w:rPr>
          <w:rFonts w:ascii="Times New Roman" w:hAnsi="Times New Roman" w:cs="Times New Roman"/>
          <w:sz w:val="24"/>
        </w:rPr>
        <w:t>альных способностей и таланта (</w:t>
      </w:r>
      <w:r w:rsidRPr="00F610BC">
        <w:rPr>
          <w:rFonts w:ascii="Times New Roman" w:hAnsi="Times New Roman" w:cs="Times New Roman"/>
          <w:sz w:val="24"/>
        </w:rPr>
        <w:t>У истоков новой цивилизации. М.</w:t>
      </w:r>
      <w:r w:rsidR="000B6E7C">
        <w:rPr>
          <w:rFonts w:ascii="Times New Roman" w:hAnsi="Times New Roman" w:cs="Times New Roman"/>
          <w:sz w:val="24"/>
        </w:rPr>
        <w:t xml:space="preserve">, </w:t>
      </w:r>
      <w:r w:rsidRPr="00F610BC">
        <w:rPr>
          <w:rFonts w:ascii="Times New Roman" w:hAnsi="Times New Roman" w:cs="Times New Roman"/>
          <w:sz w:val="24"/>
        </w:rPr>
        <w:t>1993). Сверхконцентрация и сверхцентрализация экономической и политической власти, превращающие человека в винтика системы, уходит в прошлое (200</w:t>
      </w:r>
      <w:r w:rsidRPr="00F610BC">
        <w:rPr>
          <w:rFonts w:ascii="Times New Roman" w:hAnsi="Times New Roman" w:cs="Times New Roman"/>
          <w:sz w:val="24"/>
        </w:rPr>
        <w:t>8, с.363-364). Полная информатизация грозит, в то же время, превращением человека в биоробота в рамках информационного империализма, если целое окажется в руках небольшой группы с корыстными целями, но может быть и иная альтернатива главенства духовного ми</w:t>
      </w:r>
      <w:r w:rsidRPr="00F610BC">
        <w:rPr>
          <w:rFonts w:ascii="Times New Roman" w:hAnsi="Times New Roman" w:cs="Times New Roman"/>
          <w:sz w:val="24"/>
        </w:rPr>
        <w:t>ра, рациональной коэволюции природы и человека (2008, с.365-367). Разрабатываются сценарии будущего (например, З.</w:t>
      </w:r>
      <w:r w:rsidR="000B6E7C">
        <w:rPr>
          <w:rFonts w:ascii="Times New Roman" w:hAnsi="Times New Roman" w:cs="Times New Roman"/>
          <w:sz w:val="24"/>
        </w:rPr>
        <w:t xml:space="preserve"> </w:t>
      </w:r>
      <w:r w:rsidRPr="00F610BC">
        <w:rPr>
          <w:rFonts w:ascii="Times New Roman" w:hAnsi="Times New Roman" w:cs="Times New Roman"/>
          <w:sz w:val="24"/>
        </w:rPr>
        <w:t>Бзежинского (Великая шахматная доска. М.</w:t>
      </w:r>
      <w:r w:rsidR="000B6E7C">
        <w:rPr>
          <w:rFonts w:ascii="Times New Roman" w:hAnsi="Times New Roman" w:cs="Times New Roman"/>
          <w:sz w:val="24"/>
        </w:rPr>
        <w:t xml:space="preserve">, </w:t>
      </w:r>
      <w:r w:rsidRPr="00F610BC">
        <w:rPr>
          <w:rFonts w:ascii="Times New Roman" w:hAnsi="Times New Roman" w:cs="Times New Roman"/>
          <w:sz w:val="24"/>
        </w:rPr>
        <w:t>1998) или С. Хаттингтона (</w:t>
      </w:r>
      <w:r w:rsidRPr="00F610BC">
        <w:rPr>
          <w:rFonts w:ascii="Times New Roman" w:hAnsi="Times New Roman" w:cs="Times New Roman"/>
          <w:sz w:val="24"/>
          <w:lang w:val="en-US"/>
        </w:rPr>
        <w:t>The</w:t>
      </w:r>
      <w:r w:rsidRPr="00F610BC">
        <w:rPr>
          <w:rFonts w:ascii="Times New Roman" w:hAnsi="Times New Roman" w:cs="Times New Roman"/>
          <w:sz w:val="24"/>
        </w:rPr>
        <w:t xml:space="preserve"> </w:t>
      </w:r>
      <w:r w:rsidRPr="00F610BC">
        <w:rPr>
          <w:rFonts w:ascii="Times New Roman" w:hAnsi="Times New Roman" w:cs="Times New Roman"/>
          <w:sz w:val="24"/>
          <w:lang w:val="en-US"/>
        </w:rPr>
        <w:t>Crash</w:t>
      </w:r>
      <w:r w:rsidRPr="00F610BC">
        <w:rPr>
          <w:rFonts w:ascii="Times New Roman" w:hAnsi="Times New Roman" w:cs="Times New Roman"/>
          <w:sz w:val="24"/>
        </w:rPr>
        <w:t xml:space="preserve"> </w:t>
      </w:r>
      <w:r w:rsidRPr="00F610BC">
        <w:rPr>
          <w:rFonts w:ascii="Times New Roman" w:hAnsi="Times New Roman" w:cs="Times New Roman"/>
          <w:sz w:val="24"/>
          <w:lang w:val="en-US"/>
        </w:rPr>
        <w:t>of</w:t>
      </w:r>
      <w:r w:rsidRPr="00F610BC">
        <w:rPr>
          <w:rFonts w:ascii="Times New Roman" w:hAnsi="Times New Roman" w:cs="Times New Roman"/>
          <w:sz w:val="24"/>
        </w:rPr>
        <w:t xml:space="preserve"> </w:t>
      </w:r>
      <w:r w:rsidRPr="00F610BC">
        <w:rPr>
          <w:rFonts w:ascii="Times New Roman" w:hAnsi="Times New Roman" w:cs="Times New Roman"/>
          <w:sz w:val="24"/>
          <w:lang w:val="en-US"/>
        </w:rPr>
        <w:t>Civilization</w:t>
      </w:r>
      <w:r w:rsidRPr="00F610BC">
        <w:rPr>
          <w:rFonts w:ascii="Times New Roman" w:hAnsi="Times New Roman" w:cs="Times New Roman"/>
          <w:sz w:val="24"/>
        </w:rPr>
        <w:t xml:space="preserve"> </w:t>
      </w:r>
      <w:r w:rsidRPr="00F610BC">
        <w:rPr>
          <w:rFonts w:ascii="Times New Roman" w:hAnsi="Times New Roman" w:cs="Times New Roman"/>
          <w:sz w:val="24"/>
          <w:lang w:val="en-US"/>
        </w:rPr>
        <w:t>and</w:t>
      </w:r>
      <w:r w:rsidRPr="00F610BC">
        <w:rPr>
          <w:rFonts w:ascii="Times New Roman" w:hAnsi="Times New Roman" w:cs="Times New Roman"/>
          <w:sz w:val="24"/>
        </w:rPr>
        <w:t xml:space="preserve"> </w:t>
      </w:r>
      <w:r w:rsidRPr="00F610BC">
        <w:rPr>
          <w:rFonts w:ascii="Times New Roman" w:hAnsi="Times New Roman" w:cs="Times New Roman"/>
          <w:sz w:val="24"/>
          <w:lang w:val="en-US"/>
        </w:rPr>
        <w:t>the</w:t>
      </w:r>
      <w:r w:rsidRPr="00F610BC">
        <w:rPr>
          <w:rFonts w:ascii="Times New Roman" w:hAnsi="Times New Roman" w:cs="Times New Roman"/>
          <w:sz w:val="24"/>
        </w:rPr>
        <w:t xml:space="preserve"> </w:t>
      </w:r>
      <w:r w:rsidRPr="00F610BC">
        <w:rPr>
          <w:rFonts w:ascii="Times New Roman" w:hAnsi="Times New Roman" w:cs="Times New Roman"/>
          <w:sz w:val="24"/>
          <w:lang w:val="en-US"/>
        </w:rPr>
        <w:t>Remaking</w:t>
      </w:r>
      <w:r w:rsidRPr="00F610BC">
        <w:rPr>
          <w:rFonts w:ascii="Times New Roman" w:hAnsi="Times New Roman" w:cs="Times New Roman"/>
          <w:sz w:val="24"/>
        </w:rPr>
        <w:t xml:space="preserve"> </w:t>
      </w:r>
      <w:r w:rsidRPr="00F610BC">
        <w:rPr>
          <w:rFonts w:ascii="Times New Roman" w:hAnsi="Times New Roman" w:cs="Times New Roman"/>
          <w:sz w:val="24"/>
          <w:lang w:val="en-US"/>
        </w:rPr>
        <w:t>of</w:t>
      </w:r>
      <w:r w:rsidRPr="00F610BC">
        <w:rPr>
          <w:rFonts w:ascii="Times New Roman" w:hAnsi="Times New Roman" w:cs="Times New Roman"/>
          <w:sz w:val="24"/>
        </w:rPr>
        <w:t xml:space="preserve"> </w:t>
      </w:r>
      <w:r w:rsidRPr="00F610BC">
        <w:rPr>
          <w:rFonts w:ascii="Times New Roman" w:hAnsi="Times New Roman" w:cs="Times New Roman"/>
          <w:sz w:val="24"/>
          <w:lang w:val="en-US"/>
        </w:rPr>
        <w:t>world</w:t>
      </w:r>
      <w:r w:rsidRPr="00F610BC">
        <w:rPr>
          <w:rFonts w:ascii="Times New Roman" w:hAnsi="Times New Roman" w:cs="Times New Roman"/>
          <w:sz w:val="24"/>
        </w:rPr>
        <w:t xml:space="preserve"> </w:t>
      </w:r>
      <w:r w:rsidRPr="00F610BC">
        <w:rPr>
          <w:rFonts w:ascii="Times New Roman" w:hAnsi="Times New Roman" w:cs="Times New Roman"/>
          <w:sz w:val="24"/>
          <w:lang w:val="en-US"/>
        </w:rPr>
        <w:t>order</w:t>
      </w:r>
      <w:r w:rsidRPr="00F610BC">
        <w:rPr>
          <w:rFonts w:ascii="Times New Roman" w:hAnsi="Times New Roman" w:cs="Times New Roman"/>
          <w:sz w:val="24"/>
        </w:rPr>
        <w:t>.-</w:t>
      </w:r>
      <w:r w:rsidRPr="00F610BC">
        <w:rPr>
          <w:rFonts w:ascii="Times New Roman" w:hAnsi="Times New Roman" w:cs="Times New Roman"/>
          <w:sz w:val="24"/>
          <w:lang w:val="en-US"/>
        </w:rPr>
        <w:t>N</w:t>
      </w:r>
      <w:r w:rsidRPr="00F610BC">
        <w:rPr>
          <w:rFonts w:ascii="Times New Roman" w:hAnsi="Times New Roman" w:cs="Times New Roman"/>
          <w:sz w:val="24"/>
        </w:rPr>
        <w:t>.</w:t>
      </w:r>
      <w:r w:rsidRPr="00F610BC">
        <w:rPr>
          <w:rFonts w:ascii="Times New Roman" w:hAnsi="Times New Roman" w:cs="Times New Roman"/>
          <w:sz w:val="24"/>
          <w:lang w:val="en-US"/>
        </w:rPr>
        <w:t>Y</w:t>
      </w:r>
      <w:r w:rsidRPr="00F610BC">
        <w:rPr>
          <w:rFonts w:ascii="Times New Roman" w:hAnsi="Times New Roman" w:cs="Times New Roman"/>
          <w:sz w:val="24"/>
        </w:rPr>
        <w:t>.1996</w:t>
      </w:r>
      <w:r w:rsidRPr="00F610BC">
        <w:rPr>
          <w:rFonts w:ascii="Times New Roman" w:hAnsi="Times New Roman" w:cs="Times New Roman"/>
          <w:sz w:val="24"/>
        </w:rPr>
        <w:t>)). При ра</w:t>
      </w:r>
      <w:r w:rsidRPr="00F610BC">
        <w:rPr>
          <w:rFonts w:ascii="Times New Roman" w:hAnsi="Times New Roman" w:cs="Times New Roman"/>
          <w:sz w:val="24"/>
        </w:rPr>
        <w:t>зличии сценариев есть те, которые неприемлемы. А еще В.И. Вернадский подчеркивал, что человечество становится геологической силой, участником пере</w:t>
      </w:r>
      <w:r w:rsidR="000B6E7C">
        <w:rPr>
          <w:rFonts w:ascii="Times New Roman" w:hAnsi="Times New Roman" w:cs="Times New Roman"/>
          <w:sz w:val="24"/>
        </w:rPr>
        <w:t>стройки биосферы в «ноосферу» (</w:t>
      </w:r>
      <w:r w:rsidRPr="00F610BC">
        <w:rPr>
          <w:rFonts w:ascii="Times New Roman" w:hAnsi="Times New Roman" w:cs="Times New Roman"/>
          <w:sz w:val="24"/>
        </w:rPr>
        <w:t>Труды по всеобщей истории науки. М.</w:t>
      </w:r>
      <w:r w:rsidR="000B6E7C">
        <w:rPr>
          <w:rFonts w:ascii="Times New Roman" w:hAnsi="Times New Roman" w:cs="Times New Roman"/>
          <w:sz w:val="24"/>
        </w:rPr>
        <w:t xml:space="preserve">, </w:t>
      </w:r>
      <w:r w:rsidRPr="00F610BC">
        <w:rPr>
          <w:rFonts w:ascii="Times New Roman" w:hAnsi="Times New Roman" w:cs="Times New Roman"/>
          <w:sz w:val="24"/>
        </w:rPr>
        <w:t>1988). Но для этого, как отмечает Н.Н.Моисе</w:t>
      </w:r>
      <w:r w:rsidRPr="00F610BC">
        <w:rPr>
          <w:rFonts w:ascii="Times New Roman" w:hAnsi="Times New Roman" w:cs="Times New Roman"/>
          <w:sz w:val="24"/>
        </w:rPr>
        <w:t>ев, человек должен измениться, преодолеть принцип потребительности, уменьшить пропасть между богатыми и бедными, устранить гонку вооружений, применять ресурсосберегающие технологии и предполагать объединение всех здоровых сил человечества (2008, с.377-382)</w:t>
      </w:r>
      <w:r w:rsidRPr="00F610BC">
        <w:rPr>
          <w:rFonts w:ascii="Times New Roman" w:hAnsi="Times New Roman" w:cs="Times New Roman"/>
          <w:sz w:val="24"/>
        </w:rPr>
        <w:t>. Возрастает потребность в специалистах широко профиля, быстро адаптирующиеся к изменениям в сверхдолгосрочн</w:t>
      </w:r>
      <w:r w:rsidR="000B6E7C">
        <w:rPr>
          <w:rFonts w:ascii="Times New Roman" w:hAnsi="Times New Roman" w:cs="Times New Roman"/>
          <w:sz w:val="24"/>
        </w:rPr>
        <w:t>ых производственных циклах и т.</w:t>
      </w:r>
      <w:r w:rsidRPr="00F610BC">
        <w:rPr>
          <w:rFonts w:ascii="Times New Roman" w:hAnsi="Times New Roman" w:cs="Times New Roman"/>
          <w:sz w:val="24"/>
        </w:rPr>
        <w:t xml:space="preserve">п. Если к концу </w:t>
      </w:r>
      <w:r w:rsidRPr="00F610BC">
        <w:rPr>
          <w:rFonts w:ascii="Times New Roman" w:hAnsi="Times New Roman" w:cs="Times New Roman"/>
          <w:sz w:val="24"/>
          <w:lang w:val="en-US"/>
        </w:rPr>
        <w:t>XXI</w:t>
      </w:r>
      <w:r w:rsidRPr="00F610BC">
        <w:rPr>
          <w:rFonts w:ascii="Times New Roman" w:hAnsi="Times New Roman" w:cs="Times New Roman"/>
          <w:sz w:val="24"/>
        </w:rPr>
        <w:t xml:space="preserve"> </w:t>
      </w:r>
      <w:r w:rsidRPr="00F610BC">
        <w:rPr>
          <w:rFonts w:ascii="Times New Roman" w:hAnsi="Times New Roman" w:cs="Times New Roman"/>
          <w:sz w:val="24"/>
        </w:rPr>
        <w:t>в. будет создана глобальная экономика при сохранении национальных</w:t>
      </w:r>
      <w:r w:rsidR="000B6E7C">
        <w:rPr>
          <w:rFonts w:ascii="Times New Roman" w:hAnsi="Times New Roman" w:cs="Times New Roman"/>
          <w:sz w:val="24"/>
        </w:rPr>
        <w:t>,</w:t>
      </w:r>
      <w:r w:rsidRPr="00F610BC">
        <w:rPr>
          <w:rFonts w:ascii="Times New Roman" w:hAnsi="Times New Roman" w:cs="Times New Roman"/>
          <w:sz w:val="24"/>
        </w:rPr>
        <w:t xml:space="preserve"> </w:t>
      </w:r>
      <w:r w:rsidRPr="00F610BC">
        <w:rPr>
          <w:rFonts w:ascii="Times New Roman" w:hAnsi="Times New Roman" w:cs="Times New Roman"/>
          <w:sz w:val="24"/>
        </w:rPr>
        <w:lastRenderedPageBreak/>
        <w:t>понадобятся новые модели равно</w:t>
      </w:r>
      <w:r w:rsidRPr="00F610BC">
        <w:rPr>
          <w:rFonts w:ascii="Times New Roman" w:hAnsi="Times New Roman" w:cs="Times New Roman"/>
          <w:sz w:val="24"/>
        </w:rPr>
        <w:t>мерного распределения результатов между всеми участниками и интегральный строй, не капиталистический и не социалистический, будет без безудержной гонки за прибылью, повысится гуманизация, контроль общества при приоритете нерыночного сектора экономики и бол</w:t>
      </w:r>
      <w:r w:rsidRPr="00F610BC">
        <w:rPr>
          <w:rFonts w:ascii="Times New Roman" w:hAnsi="Times New Roman" w:cs="Times New Roman"/>
          <w:sz w:val="24"/>
        </w:rPr>
        <w:t>ее стратегическом управлении с учетом интересов будущих поколений (2008, с.391-395). Эти и многие иные намеки взлета человеческого духа повышают значимость фундаментальных факторов организации бытия человечества и наличия культа мира (2008, с. 411-413).</w:t>
      </w:r>
    </w:p>
    <w:p w:rsidR="00000000" w:rsidRPr="00F610BC" w:rsidRDefault="00021D03" w:rsidP="000B6E7C">
      <w:pPr>
        <w:ind w:firstLine="709"/>
        <w:jc w:val="both"/>
        <w:rPr>
          <w:rFonts w:ascii="Times New Roman" w:hAnsi="Times New Roman" w:cs="Times New Roman"/>
          <w:sz w:val="24"/>
        </w:rPr>
      </w:pPr>
      <w:r w:rsidRPr="00F610BC">
        <w:rPr>
          <w:rFonts w:ascii="Times New Roman" w:hAnsi="Times New Roman" w:cs="Times New Roman"/>
          <w:sz w:val="24"/>
        </w:rPr>
        <w:t>Если есть сценарии глобальной динамики, как негативные, ведущие к углублению дифференциации, атомизации, противопоставительности, так и позитивные, ведущие к росту сопряженности, согласованности, сплочения разнотипного, к солидарности, то вновь во</w:t>
      </w:r>
      <w:r w:rsidRPr="00F610BC">
        <w:rPr>
          <w:rFonts w:ascii="Times New Roman" w:hAnsi="Times New Roman" w:cs="Times New Roman"/>
          <w:sz w:val="24"/>
        </w:rPr>
        <w:t>зникает вопрос о доказательности, убедительности, надежности сценарирования, прогнозирования для учета прогнозов проектирования будущего. Только раскрытие опыта ответа на принципиальные вопросы «чистого» и «практического» разума, данного нам историей мысли</w:t>
      </w:r>
      <w:r w:rsidRPr="00F610BC">
        <w:rPr>
          <w:rFonts w:ascii="Times New Roman" w:hAnsi="Times New Roman" w:cs="Times New Roman"/>
          <w:sz w:val="24"/>
        </w:rPr>
        <w:t xml:space="preserve"> человечества, прежде всего в философии, логике, методологии, принимая во внимание д</w:t>
      </w:r>
      <w:r w:rsidR="000B6E7C">
        <w:rPr>
          <w:rFonts w:ascii="Times New Roman" w:hAnsi="Times New Roman" w:cs="Times New Roman"/>
          <w:sz w:val="24"/>
        </w:rPr>
        <w:t>о</w:t>
      </w:r>
      <w:r w:rsidRPr="00F610BC">
        <w:rPr>
          <w:rFonts w:ascii="Times New Roman" w:hAnsi="Times New Roman" w:cs="Times New Roman"/>
          <w:sz w:val="24"/>
        </w:rPr>
        <w:t xml:space="preserve">рациональные, интуитивные формы интеллектуальной работы, даст опору в прогнозировании и в конструировании будущего. Ограниченность рассудка и невостребованность разума, в </w:t>
      </w:r>
      <w:r w:rsidRPr="00F610BC">
        <w:rPr>
          <w:rFonts w:ascii="Times New Roman" w:hAnsi="Times New Roman" w:cs="Times New Roman"/>
          <w:sz w:val="24"/>
        </w:rPr>
        <w:t>том понимании, которое было достигнуто вершиной немецкой классической философии</w:t>
      </w:r>
      <w:r w:rsidR="000B6E7C">
        <w:rPr>
          <w:rFonts w:ascii="Times New Roman" w:hAnsi="Times New Roman" w:cs="Times New Roman"/>
          <w:sz w:val="24"/>
        </w:rPr>
        <w:t xml:space="preserve"> –</w:t>
      </w:r>
      <w:r w:rsidRPr="00F610BC">
        <w:rPr>
          <w:rFonts w:ascii="Times New Roman" w:hAnsi="Times New Roman" w:cs="Times New Roman"/>
          <w:sz w:val="24"/>
        </w:rPr>
        <w:t xml:space="preserve"> </w:t>
      </w:r>
      <w:r w:rsidRPr="00F610BC">
        <w:rPr>
          <w:rFonts w:ascii="Times New Roman" w:hAnsi="Times New Roman" w:cs="Times New Roman"/>
          <w:sz w:val="24"/>
        </w:rPr>
        <w:t>философской триадой Гегеля «Энциклопедия философских наук», является тормозом в придании процессам согласования и разумной совмещенности различного, в диалектике бытия и отнош</w:t>
      </w:r>
      <w:r w:rsidRPr="00F610BC">
        <w:rPr>
          <w:rFonts w:ascii="Times New Roman" w:hAnsi="Times New Roman" w:cs="Times New Roman"/>
          <w:sz w:val="24"/>
        </w:rPr>
        <w:t>ений, нужной и надежной определенности. Особую роль в решении этой культурно-мыслительной проблемы играет методологическое движение, возникшее в СССР в начале 50-х гг</w:t>
      </w:r>
      <w:r w:rsidR="000B6E7C">
        <w:rPr>
          <w:rFonts w:ascii="Times New Roman" w:hAnsi="Times New Roman" w:cs="Times New Roman"/>
          <w:sz w:val="24"/>
        </w:rPr>
        <w:t>.</w:t>
      </w:r>
      <w:r w:rsidRPr="00F610BC">
        <w:rPr>
          <w:rFonts w:ascii="Times New Roman" w:hAnsi="Times New Roman" w:cs="Times New Roman"/>
          <w:sz w:val="24"/>
        </w:rPr>
        <w:t>, в период острого ядерного противостояния сверхдержав (Анисимов О.С. Методология на рубеж</w:t>
      </w:r>
      <w:r w:rsidR="000B6E7C">
        <w:rPr>
          <w:rFonts w:ascii="Times New Roman" w:hAnsi="Times New Roman" w:cs="Times New Roman"/>
          <w:sz w:val="24"/>
        </w:rPr>
        <w:t>е веков (</w:t>
      </w:r>
      <w:r w:rsidRPr="00F610BC">
        <w:rPr>
          <w:rFonts w:ascii="Times New Roman" w:hAnsi="Times New Roman" w:cs="Times New Roman"/>
          <w:sz w:val="24"/>
        </w:rPr>
        <w:t>к 50 летию ММК) М.</w:t>
      </w:r>
      <w:r w:rsidR="000B6E7C">
        <w:rPr>
          <w:rFonts w:ascii="Times New Roman" w:hAnsi="Times New Roman" w:cs="Times New Roman"/>
          <w:sz w:val="24"/>
        </w:rPr>
        <w:t xml:space="preserve">, </w:t>
      </w:r>
      <w:r w:rsidRPr="00F610BC">
        <w:rPr>
          <w:rFonts w:ascii="Times New Roman" w:hAnsi="Times New Roman" w:cs="Times New Roman"/>
          <w:sz w:val="24"/>
        </w:rPr>
        <w:t>2004; Щедровицкий Г.П. Избранные труды. М.</w:t>
      </w:r>
      <w:r w:rsidR="000B6E7C">
        <w:rPr>
          <w:rFonts w:ascii="Times New Roman" w:hAnsi="Times New Roman" w:cs="Times New Roman"/>
          <w:sz w:val="24"/>
        </w:rPr>
        <w:t xml:space="preserve">, </w:t>
      </w:r>
      <w:r w:rsidRPr="00F610BC">
        <w:rPr>
          <w:rFonts w:ascii="Times New Roman" w:hAnsi="Times New Roman" w:cs="Times New Roman"/>
          <w:sz w:val="24"/>
        </w:rPr>
        <w:t>1995). Историческая динамика привела к глубочайшим противоречиям глобального уровня и стимулировала появление механизма преодоления такого противоречия. На фоне противоположных сценариев</w:t>
      </w:r>
      <w:r w:rsidRPr="00F610BC">
        <w:rPr>
          <w:rFonts w:ascii="Times New Roman" w:hAnsi="Times New Roman" w:cs="Times New Roman"/>
          <w:sz w:val="24"/>
        </w:rPr>
        <w:t xml:space="preserve"> возник и «средний» сценарий, состоящи</w:t>
      </w:r>
      <w:r w:rsidR="000B6E7C">
        <w:rPr>
          <w:rFonts w:ascii="Times New Roman" w:hAnsi="Times New Roman" w:cs="Times New Roman"/>
          <w:sz w:val="24"/>
        </w:rPr>
        <w:t>й в «растворении» цивилизаций (</w:t>
      </w:r>
      <w:r w:rsidRPr="00F610BC">
        <w:rPr>
          <w:rFonts w:ascii="Times New Roman" w:hAnsi="Times New Roman" w:cs="Times New Roman"/>
          <w:sz w:val="24"/>
        </w:rPr>
        <w:t>Зиновьев А.А. Русская цивилизация. М.</w:t>
      </w:r>
      <w:r w:rsidR="000B6E7C">
        <w:rPr>
          <w:rFonts w:ascii="Times New Roman" w:hAnsi="Times New Roman" w:cs="Times New Roman"/>
          <w:sz w:val="24"/>
        </w:rPr>
        <w:t xml:space="preserve">, </w:t>
      </w:r>
      <w:r w:rsidRPr="00F610BC">
        <w:rPr>
          <w:rFonts w:ascii="Times New Roman" w:hAnsi="Times New Roman" w:cs="Times New Roman"/>
          <w:sz w:val="24"/>
        </w:rPr>
        <w:t>2002). Введение определенности в видении перспективы и надежности обоснования являются важнейшими потребностями момента жизни глобального сообщества.</w:t>
      </w:r>
    </w:p>
    <w:p w:rsidR="00000000" w:rsidRPr="00F610BC" w:rsidRDefault="00021D03" w:rsidP="000B6E7C">
      <w:pPr>
        <w:ind w:firstLine="709"/>
        <w:jc w:val="both"/>
        <w:rPr>
          <w:rFonts w:ascii="Times New Roman" w:hAnsi="Times New Roman" w:cs="Times New Roman"/>
          <w:sz w:val="24"/>
        </w:rPr>
      </w:pPr>
      <w:r w:rsidRPr="00F610BC">
        <w:rPr>
          <w:rFonts w:ascii="Times New Roman" w:hAnsi="Times New Roman" w:cs="Times New Roman"/>
          <w:sz w:val="24"/>
        </w:rPr>
        <w:t>При возникнове</w:t>
      </w:r>
      <w:r w:rsidR="000B6E7C">
        <w:rPr>
          <w:rFonts w:ascii="Times New Roman" w:hAnsi="Times New Roman" w:cs="Times New Roman"/>
          <w:sz w:val="24"/>
        </w:rPr>
        <w:t>нии критической, кризисной и т.</w:t>
      </w:r>
      <w:r w:rsidRPr="00F610BC">
        <w:rPr>
          <w:rFonts w:ascii="Times New Roman" w:hAnsi="Times New Roman" w:cs="Times New Roman"/>
          <w:sz w:val="24"/>
        </w:rPr>
        <w:t>п. ситуации  в макросистемах, тем более в стране, возникает острая потребность в стратегической аналитике, выделяющейся из обычного реагирования на негативные факторы. И стратегическая рефлексия част</w:t>
      </w:r>
      <w:r w:rsidRPr="00F610BC">
        <w:rPr>
          <w:rFonts w:ascii="Times New Roman" w:hAnsi="Times New Roman" w:cs="Times New Roman"/>
          <w:sz w:val="24"/>
        </w:rPr>
        <w:t>о сворачивается из-за давления текущих обстоятельств, что удлиняет период принятия наиболее неслучайных решений. Если возникает инициатива резкого сдвига вперед на фоне достаточного благополучия в бытии страны, задержка с проявлением стратегической мысли с</w:t>
      </w:r>
      <w:r w:rsidRPr="00F610BC">
        <w:rPr>
          <w:rFonts w:ascii="Times New Roman" w:hAnsi="Times New Roman" w:cs="Times New Roman"/>
          <w:sz w:val="24"/>
        </w:rPr>
        <w:t>вязана с инерцией чувства «достаточности» ситуационного управления и опасения неэффективной траты ресурсов на «неопределенные» разработки. В обоих случаях сдерживание в стратегических усилиях является следствием поверхностной организации иерархического упр</w:t>
      </w:r>
      <w:r w:rsidRPr="00F610BC">
        <w:rPr>
          <w:rFonts w:ascii="Times New Roman" w:hAnsi="Times New Roman" w:cs="Times New Roman"/>
          <w:sz w:val="24"/>
        </w:rPr>
        <w:t>авления, отсутствием осознания решающей роли стратегического мышления в надежном эффективном движении макросистем. Самым сложным сюжетом становится отсутствие ресурсов для быстрого налаживания стратегической составляющей управления, прежде всего субъективн</w:t>
      </w:r>
      <w:r w:rsidRPr="00F610BC">
        <w:rPr>
          <w:rFonts w:ascii="Times New Roman" w:hAnsi="Times New Roman" w:cs="Times New Roman"/>
          <w:sz w:val="24"/>
        </w:rPr>
        <w:t>ого ресурса, кадров стратегического уровня и настроения решать проблемы в «принципе». Противник всегда стремится создать у конкурента подобное положение. Так сложилось и в России в ходе реформ, если не принимать во внимание следование адептов «внешнего упр</w:t>
      </w:r>
      <w:r w:rsidRPr="00F610BC">
        <w:rPr>
          <w:rFonts w:ascii="Times New Roman" w:hAnsi="Times New Roman" w:cs="Times New Roman"/>
          <w:sz w:val="24"/>
        </w:rPr>
        <w:t>авления «нормам» со стороны». Как отметил В.Е. Лепский в 2005 г. для выхода России из кризиса Россия должна найти модель своего развития в соответствии со своей спецификой, разрабатывая «концепцию бытия» и стратегию развития, понятную и приемлемую для боль</w:t>
      </w:r>
      <w:r w:rsidRPr="00F610BC">
        <w:rPr>
          <w:rFonts w:ascii="Times New Roman" w:hAnsi="Times New Roman" w:cs="Times New Roman"/>
          <w:sz w:val="24"/>
        </w:rPr>
        <w:t>шинства граждан страны (Преодоление бессубъектности</w:t>
      </w:r>
      <w:r w:rsidR="000B6E7C">
        <w:rPr>
          <w:rFonts w:ascii="Times New Roman" w:hAnsi="Times New Roman" w:cs="Times New Roman"/>
          <w:sz w:val="24"/>
        </w:rPr>
        <w:t xml:space="preserve"> – </w:t>
      </w:r>
      <w:r w:rsidRPr="00F610BC">
        <w:rPr>
          <w:rFonts w:ascii="Times New Roman" w:hAnsi="Times New Roman" w:cs="Times New Roman"/>
          <w:sz w:val="24"/>
        </w:rPr>
        <w:t>стратегическое направление разви</w:t>
      </w:r>
      <w:r w:rsidR="000B6E7C">
        <w:rPr>
          <w:rFonts w:ascii="Times New Roman" w:hAnsi="Times New Roman" w:cs="Times New Roman"/>
          <w:sz w:val="24"/>
        </w:rPr>
        <w:t>тия системы управления в России</w:t>
      </w:r>
      <w:r w:rsidRPr="00F610BC">
        <w:rPr>
          <w:rFonts w:ascii="Times New Roman" w:hAnsi="Times New Roman" w:cs="Times New Roman"/>
          <w:sz w:val="24"/>
        </w:rPr>
        <w:t>// На пути к постнеклассической концепции управления. М.</w:t>
      </w:r>
      <w:r w:rsidR="000B6E7C">
        <w:rPr>
          <w:rFonts w:ascii="Times New Roman" w:hAnsi="Times New Roman" w:cs="Times New Roman"/>
          <w:sz w:val="24"/>
        </w:rPr>
        <w:t xml:space="preserve">, </w:t>
      </w:r>
      <w:r w:rsidRPr="00F610BC">
        <w:rPr>
          <w:rFonts w:ascii="Times New Roman" w:hAnsi="Times New Roman" w:cs="Times New Roman"/>
          <w:sz w:val="24"/>
        </w:rPr>
        <w:t>2005, с.5). Он поясняет, что задумывая решение создавать «вертикаль власти» решали т</w:t>
      </w:r>
      <w:r w:rsidRPr="00F610BC">
        <w:rPr>
          <w:rFonts w:ascii="Times New Roman" w:hAnsi="Times New Roman" w:cs="Times New Roman"/>
          <w:sz w:val="24"/>
        </w:rPr>
        <w:t xml:space="preserve">актические задачи, не создавая условия для возможности решения стратегических задач (2005, с.6). Во власти нет </w:t>
      </w:r>
      <w:r w:rsidRPr="00F610BC">
        <w:rPr>
          <w:rFonts w:ascii="Times New Roman" w:hAnsi="Times New Roman" w:cs="Times New Roman"/>
          <w:sz w:val="24"/>
        </w:rPr>
        <w:lastRenderedPageBreak/>
        <w:t>стратегических субъектов, они не предусмотрены, да и «прозрачность» перспективы не нужна коррумпированным чиновникам, наука отстранена от механиз</w:t>
      </w:r>
      <w:r w:rsidRPr="00F610BC">
        <w:rPr>
          <w:rFonts w:ascii="Times New Roman" w:hAnsi="Times New Roman" w:cs="Times New Roman"/>
          <w:sz w:val="24"/>
        </w:rPr>
        <w:t>мов управления и остаются прикормленные политтехнологи, не могущие быть стратегами, но умеющие манипулировать общественным сознанием (2005, с.6). В.Е. Лепский считал, что страна поражена главной болезнью, бессубъектностью (Становление стратегических субъек</w:t>
      </w:r>
      <w:r w:rsidRPr="00F610BC">
        <w:rPr>
          <w:rFonts w:ascii="Times New Roman" w:hAnsi="Times New Roman" w:cs="Times New Roman"/>
          <w:sz w:val="24"/>
        </w:rPr>
        <w:t>тов: Постановка проблемы// Рефлексивные процессы и управление. Т.2, №1, М.</w:t>
      </w:r>
      <w:r w:rsidR="000B6E7C">
        <w:rPr>
          <w:rFonts w:ascii="Times New Roman" w:hAnsi="Times New Roman" w:cs="Times New Roman"/>
          <w:sz w:val="24"/>
        </w:rPr>
        <w:t xml:space="preserve">, </w:t>
      </w:r>
      <w:r w:rsidRPr="00F610BC">
        <w:rPr>
          <w:rFonts w:ascii="Times New Roman" w:hAnsi="Times New Roman" w:cs="Times New Roman"/>
          <w:sz w:val="24"/>
        </w:rPr>
        <w:t xml:space="preserve">2002). Отсюда блокировка рефлексии, неспособность адекватно воспринять и оценить ситуацию, подняться над ней, самоопределиться и самоидентифицироваться, отсутствие «прорывных» идей, </w:t>
      </w:r>
      <w:r w:rsidRPr="00F610BC">
        <w:rPr>
          <w:rFonts w:ascii="Times New Roman" w:hAnsi="Times New Roman" w:cs="Times New Roman"/>
          <w:sz w:val="24"/>
        </w:rPr>
        <w:t>готовность их реализовывать во взаимодействии с другими субъектами, некритическое заимствование западных моделей, втягивание страны в разные формы зависимости, создание условий для бурного роста коррупции в управлении, допуск криминальных структур, навязыв</w:t>
      </w:r>
      <w:r w:rsidRPr="00F610BC">
        <w:rPr>
          <w:rFonts w:ascii="Times New Roman" w:hAnsi="Times New Roman" w:cs="Times New Roman"/>
          <w:sz w:val="24"/>
        </w:rPr>
        <w:t xml:space="preserve">ание либерального императива невмешательства государства как гаранта </w:t>
      </w:r>
      <w:r w:rsidR="000B6E7C">
        <w:rPr>
          <w:rFonts w:ascii="Times New Roman" w:hAnsi="Times New Roman" w:cs="Times New Roman"/>
          <w:sz w:val="24"/>
        </w:rPr>
        <w:t>осмысленных преобразований и т.</w:t>
      </w:r>
      <w:r w:rsidRPr="00F610BC">
        <w:rPr>
          <w:rFonts w:ascii="Times New Roman" w:hAnsi="Times New Roman" w:cs="Times New Roman"/>
          <w:sz w:val="24"/>
        </w:rPr>
        <w:t>п. (2005, с.7). Ни одна из группировок</w:t>
      </w:r>
      <w:r w:rsidR="000B6E7C">
        <w:rPr>
          <w:rFonts w:ascii="Times New Roman" w:hAnsi="Times New Roman" w:cs="Times New Roman"/>
          <w:sz w:val="24"/>
        </w:rPr>
        <w:t>,</w:t>
      </w:r>
      <w:r w:rsidRPr="00F610BC">
        <w:rPr>
          <w:rFonts w:ascii="Times New Roman" w:hAnsi="Times New Roman" w:cs="Times New Roman"/>
          <w:sz w:val="24"/>
        </w:rPr>
        <w:t xml:space="preserve"> сталкивающихся в Аппарате Президента</w:t>
      </w:r>
      <w:r w:rsidR="000B6E7C">
        <w:rPr>
          <w:rFonts w:ascii="Times New Roman" w:hAnsi="Times New Roman" w:cs="Times New Roman"/>
          <w:sz w:val="24"/>
        </w:rPr>
        <w:t>,</w:t>
      </w:r>
      <w:r w:rsidRPr="00F610BC">
        <w:rPr>
          <w:rFonts w:ascii="Times New Roman" w:hAnsi="Times New Roman" w:cs="Times New Roman"/>
          <w:sz w:val="24"/>
        </w:rPr>
        <w:t xml:space="preserve"> не имеют «проекта будущего» и остается борьба за властные ресурсы (2005, с.8). </w:t>
      </w:r>
      <w:r w:rsidRPr="00F610BC">
        <w:rPr>
          <w:rFonts w:ascii="Times New Roman" w:hAnsi="Times New Roman" w:cs="Times New Roman"/>
          <w:sz w:val="24"/>
        </w:rPr>
        <w:t>Чиновничий аппарат присвоил себе права и функции господствующего класса и правящей партии и он криминализируется, поддерживает союз крупного бизнеса и власти с утратой чувства социальной ответственности за судьбы реформы и страны. Бессубъектностью обладают</w:t>
      </w:r>
      <w:r w:rsidRPr="00F610BC">
        <w:rPr>
          <w:rFonts w:ascii="Times New Roman" w:hAnsi="Times New Roman" w:cs="Times New Roman"/>
          <w:sz w:val="24"/>
        </w:rPr>
        <w:t xml:space="preserve"> и другие акторы изменений в России (2005, с.9). Государство последовательно действует  в интересах узкой группы лиц за счет населения, демонстрирует неприкосновенность лиц, совершивших преступление перед народом, а сама идеология либерализма чужда российс</w:t>
      </w:r>
      <w:r w:rsidRPr="00F610BC">
        <w:rPr>
          <w:rFonts w:ascii="Times New Roman" w:hAnsi="Times New Roman" w:cs="Times New Roman"/>
          <w:sz w:val="24"/>
        </w:rPr>
        <w:t xml:space="preserve">ким ценностям, насаждая культ денег и индивидуализма наряду с оболваниванием народа (2005, с.9). Необходима соорганизация всех созидательных сил общества, объединить усилия государства и общества в рамках технологии соорганизации субъектов развития (2005, </w:t>
      </w:r>
      <w:r w:rsidRPr="00F610BC">
        <w:rPr>
          <w:rFonts w:ascii="Times New Roman" w:hAnsi="Times New Roman" w:cs="Times New Roman"/>
          <w:sz w:val="24"/>
        </w:rPr>
        <w:t>с.10).</w:t>
      </w:r>
    </w:p>
    <w:p w:rsidR="00000000" w:rsidRPr="00F610BC" w:rsidRDefault="00021D03" w:rsidP="001B14A1">
      <w:pPr>
        <w:ind w:firstLine="709"/>
        <w:jc w:val="both"/>
        <w:rPr>
          <w:rFonts w:ascii="Times New Roman" w:hAnsi="Times New Roman" w:cs="Times New Roman"/>
          <w:sz w:val="24"/>
        </w:rPr>
      </w:pPr>
      <w:r w:rsidRPr="00F610BC">
        <w:rPr>
          <w:rFonts w:ascii="Times New Roman" w:hAnsi="Times New Roman" w:cs="Times New Roman"/>
          <w:sz w:val="24"/>
        </w:rPr>
        <w:t>Как мы видим, макросистема, страна проходит тяжелый путь переустройства, беря новые ориентиры, преодолевая прежние, но консолидации во власти и в отношениях с народом нет. Причины лежат в содержании новых ориентиров, потребительство, нажива</w:t>
      </w:r>
      <w:r w:rsidRPr="00F610BC">
        <w:rPr>
          <w:rFonts w:ascii="Times New Roman" w:hAnsi="Times New Roman" w:cs="Times New Roman"/>
          <w:sz w:val="24"/>
        </w:rPr>
        <w:t>, прибыль, конкуренция, которые не соответствуют народным корням, культурно-духовному коду, этно-генетическим особенностям большинства населения. Инициативная часть, реформаторы, имея установку на иные основания, получив подготовку на Западе, используя нег</w:t>
      </w:r>
      <w:r w:rsidRPr="00F610BC">
        <w:rPr>
          <w:rFonts w:ascii="Times New Roman" w:hAnsi="Times New Roman" w:cs="Times New Roman"/>
          <w:sz w:val="24"/>
        </w:rPr>
        <w:t>ативные явления в механизме управления, проявлений «партократизма», формаль</w:t>
      </w:r>
      <w:r w:rsidR="001B14A1">
        <w:rPr>
          <w:rFonts w:ascii="Times New Roman" w:hAnsi="Times New Roman" w:cs="Times New Roman"/>
          <w:sz w:val="24"/>
        </w:rPr>
        <w:t>ности реализации идеологем и т.</w:t>
      </w:r>
      <w:r w:rsidRPr="00F610BC">
        <w:rPr>
          <w:rFonts w:ascii="Times New Roman" w:hAnsi="Times New Roman" w:cs="Times New Roman"/>
          <w:sz w:val="24"/>
        </w:rPr>
        <w:t xml:space="preserve">п., смогла манипулятивно направить критические настроения на полную переналадку политического строя и экономической системы, встраиваясь в стратегию </w:t>
      </w:r>
      <w:r w:rsidRPr="00F610BC">
        <w:rPr>
          <w:rFonts w:ascii="Times New Roman" w:hAnsi="Times New Roman" w:cs="Times New Roman"/>
          <w:sz w:val="24"/>
        </w:rPr>
        <w:t xml:space="preserve">вытеснения России из статуса великой державы. Сплачивающие людей основания являлись манипулятивно-иллюзорными и потому носили временный характер, недостаточно негативно эффективными для создания разрушительной инерции, воспринимаемой как условие прихода к </w:t>
      </w:r>
      <w:r w:rsidRPr="00F610BC">
        <w:rPr>
          <w:rFonts w:ascii="Times New Roman" w:hAnsi="Times New Roman" w:cs="Times New Roman"/>
          <w:sz w:val="24"/>
        </w:rPr>
        <w:t xml:space="preserve">«светлой демократической перспективе», где людей ожидает творческое самовыражение в рынке и в политике, неограниченное никакой идеологией. В.Е. Лепский выделяет «зависание» проявленности здоровых сил, вытесняемых на обочину отечественной истории. Эти силы </w:t>
      </w:r>
      <w:r w:rsidRPr="00F610BC">
        <w:rPr>
          <w:rFonts w:ascii="Times New Roman" w:hAnsi="Times New Roman" w:cs="Times New Roman"/>
          <w:sz w:val="24"/>
        </w:rPr>
        <w:t>потеряли ориентиры, атомизировались во всех слоях и условиях общества, а также противопоставились друг другу в нездоровой конкуренции. В этом</w:t>
      </w:r>
      <w:r w:rsidR="001B14A1">
        <w:rPr>
          <w:rFonts w:ascii="Times New Roman" w:hAnsi="Times New Roman" w:cs="Times New Roman"/>
          <w:sz w:val="24"/>
        </w:rPr>
        <w:t xml:space="preserve"> проявилась сила противостоящих</w:t>
      </w:r>
      <w:r w:rsidRPr="00F610BC">
        <w:rPr>
          <w:rFonts w:ascii="Times New Roman" w:hAnsi="Times New Roman" w:cs="Times New Roman"/>
          <w:sz w:val="24"/>
        </w:rPr>
        <w:t xml:space="preserve"> России конструкторов перестройки и реформирования. Масштабные применения психотехн</w:t>
      </w:r>
      <w:r w:rsidRPr="00F610BC">
        <w:rPr>
          <w:rFonts w:ascii="Times New Roman" w:hAnsi="Times New Roman" w:cs="Times New Roman"/>
          <w:sz w:val="24"/>
        </w:rPr>
        <w:t>ологий в различных слоях бытия дали эффект обезоруживания здоровых, патриотических сил. Они не могли выйти на стратегический уровень консолидации. Характер сплочения, солидарности, динамика роста или редукции зависит от субъективного отношения конкретных л</w:t>
      </w:r>
      <w:r w:rsidRPr="00F610BC">
        <w:rPr>
          <w:rFonts w:ascii="Times New Roman" w:hAnsi="Times New Roman" w:cs="Times New Roman"/>
          <w:sz w:val="24"/>
        </w:rPr>
        <w:t>юдей, прежде всего лидеров, положительных или отрицательных, формальных или неформальных, от нравственно-духовных и интеллектуальных надиндивидуальных «оболочек» социума.</w:t>
      </w:r>
    </w:p>
    <w:p w:rsidR="00000000" w:rsidRPr="00F610BC" w:rsidRDefault="00021D03" w:rsidP="001B14A1">
      <w:pPr>
        <w:ind w:firstLine="709"/>
        <w:jc w:val="both"/>
        <w:rPr>
          <w:rFonts w:ascii="Times New Roman" w:hAnsi="Times New Roman" w:cs="Times New Roman"/>
          <w:sz w:val="24"/>
        </w:rPr>
      </w:pPr>
      <w:r w:rsidRPr="00F610BC">
        <w:rPr>
          <w:rFonts w:ascii="Times New Roman" w:hAnsi="Times New Roman" w:cs="Times New Roman"/>
          <w:sz w:val="24"/>
        </w:rPr>
        <w:t xml:space="preserve">В.Е. Лепский подчеркивает, что индивидуальная идентичность, ее целостность, </w:t>
      </w:r>
      <w:r w:rsidRPr="00F610BC">
        <w:rPr>
          <w:rFonts w:ascii="Times New Roman" w:hAnsi="Times New Roman" w:cs="Times New Roman"/>
          <w:sz w:val="24"/>
        </w:rPr>
        <w:t xml:space="preserve">особенно лиц принимающих решения, неразрывно связана с культурой, а ответственность возможна лишь при наличии свободы, единства сознания, влияющих на поступки (Анализ субъектноориентированной концепции социального управления// На пути к </w:t>
      </w:r>
      <w:r w:rsidRPr="00F610BC">
        <w:rPr>
          <w:rFonts w:ascii="Times New Roman" w:hAnsi="Times New Roman" w:cs="Times New Roman"/>
          <w:sz w:val="24"/>
        </w:rPr>
        <w:lastRenderedPageBreak/>
        <w:t xml:space="preserve">постнеклассическим </w:t>
      </w:r>
      <w:r w:rsidRPr="00F610BC">
        <w:rPr>
          <w:rFonts w:ascii="Times New Roman" w:hAnsi="Times New Roman" w:cs="Times New Roman"/>
          <w:sz w:val="24"/>
        </w:rPr>
        <w:t>концепциям управления. М.2005, с.11). Игнорирование этих факторов стимулирует рост бессубъектности социальных систем, примитивизации рациональности в принятии решений. Сами по себе конфликты в социальной сфере неизбежны в силу различия психотипов и сложнос</w:t>
      </w:r>
      <w:r w:rsidRPr="00F610BC">
        <w:rPr>
          <w:rFonts w:ascii="Times New Roman" w:hAnsi="Times New Roman" w:cs="Times New Roman"/>
          <w:sz w:val="24"/>
        </w:rPr>
        <w:t>ти самой социокультурной сферы. Важны методы, технологии сдерживания и преодоления конфликтов, использования конфликтного опыта в положительных целях, следование положительным идеолог</w:t>
      </w:r>
      <w:r w:rsidR="001B14A1">
        <w:rPr>
          <w:rFonts w:ascii="Times New Roman" w:hAnsi="Times New Roman" w:cs="Times New Roman"/>
          <w:sz w:val="24"/>
        </w:rPr>
        <w:t>ическим и духовным ориентирам (</w:t>
      </w:r>
      <w:r w:rsidRPr="00F610BC">
        <w:rPr>
          <w:rFonts w:ascii="Times New Roman" w:hAnsi="Times New Roman" w:cs="Times New Roman"/>
          <w:sz w:val="24"/>
        </w:rPr>
        <w:t>Иванов В. Социальные технологии в совреме</w:t>
      </w:r>
      <w:r w:rsidRPr="00F610BC">
        <w:rPr>
          <w:rFonts w:ascii="Times New Roman" w:hAnsi="Times New Roman" w:cs="Times New Roman"/>
          <w:sz w:val="24"/>
        </w:rPr>
        <w:t>нном мире. М.</w:t>
      </w:r>
      <w:r w:rsidR="001B14A1">
        <w:rPr>
          <w:rFonts w:ascii="Times New Roman" w:hAnsi="Times New Roman" w:cs="Times New Roman"/>
          <w:sz w:val="24"/>
        </w:rPr>
        <w:t xml:space="preserve">, </w:t>
      </w:r>
      <w:r w:rsidRPr="00F610BC">
        <w:rPr>
          <w:rFonts w:ascii="Times New Roman" w:hAnsi="Times New Roman" w:cs="Times New Roman"/>
          <w:sz w:val="24"/>
        </w:rPr>
        <w:t>1996; Патрушев В.И. Основы общей теории социальных технологий. М.</w:t>
      </w:r>
      <w:r w:rsidR="001B14A1">
        <w:rPr>
          <w:rFonts w:ascii="Times New Roman" w:hAnsi="Times New Roman" w:cs="Times New Roman"/>
          <w:sz w:val="24"/>
        </w:rPr>
        <w:t xml:space="preserve">, </w:t>
      </w:r>
      <w:r w:rsidRPr="00F610BC">
        <w:rPr>
          <w:rFonts w:ascii="Times New Roman" w:hAnsi="Times New Roman" w:cs="Times New Roman"/>
          <w:sz w:val="24"/>
        </w:rPr>
        <w:t>2008). При этом должны учитываться закономерности появления, функционирования</w:t>
      </w:r>
      <w:r w:rsidR="001B14A1">
        <w:rPr>
          <w:rFonts w:ascii="Times New Roman" w:hAnsi="Times New Roman" w:cs="Times New Roman"/>
          <w:sz w:val="24"/>
        </w:rPr>
        <w:t>, развития и увядания обществ (</w:t>
      </w:r>
      <w:r w:rsidRPr="00F610BC">
        <w:rPr>
          <w:rFonts w:ascii="Times New Roman" w:hAnsi="Times New Roman" w:cs="Times New Roman"/>
          <w:sz w:val="24"/>
        </w:rPr>
        <w:t>Франчук В.И. Основы общей теории обществ. М.</w:t>
      </w:r>
      <w:r w:rsidR="001B14A1">
        <w:rPr>
          <w:rFonts w:ascii="Times New Roman" w:hAnsi="Times New Roman" w:cs="Times New Roman"/>
          <w:sz w:val="24"/>
        </w:rPr>
        <w:t xml:space="preserve">, </w:t>
      </w:r>
      <w:r w:rsidRPr="00F610BC">
        <w:rPr>
          <w:rFonts w:ascii="Times New Roman" w:hAnsi="Times New Roman" w:cs="Times New Roman"/>
          <w:sz w:val="24"/>
        </w:rPr>
        <w:t>2005). В зависимости от м</w:t>
      </w:r>
      <w:r w:rsidRPr="00F610BC">
        <w:rPr>
          <w:rFonts w:ascii="Times New Roman" w:hAnsi="Times New Roman" w:cs="Times New Roman"/>
          <w:sz w:val="24"/>
        </w:rPr>
        <w:t>етодов управления, встроенных в парадигму типа общества, увеличивается или уменьшается эффективность систем и</w:t>
      </w:r>
      <w:r w:rsidR="001B14A1">
        <w:rPr>
          <w:rFonts w:ascii="Times New Roman" w:hAnsi="Times New Roman" w:cs="Times New Roman"/>
          <w:sz w:val="24"/>
        </w:rPr>
        <w:t xml:space="preserve"> их субъективного обеспечения (</w:t>
      </w:r>
      <w:r w:rsidRPr="00F610BC">
        <w:rPr>
          <w:rFonts w:ascii="Times New Roman" w:hAnsi="Times New Roman" w:cs="Times New Roman"/>
          <w:sz w:val="24"/>
        </w:rPr>
        <w:t>Колпаков В.М. Методы управления. Киев.2003). Сама технология управления приобретает определенность в зависимости от</w:t>
      </w:r>
      <w:r w:rsidRPr="00F610BC">
        <w:rPr>
          <w:rFonts w:ascii="Times New Roman" w:hAnsi="Times New Roman" w:cs="Times New Roman"/>
          <w:sz w:val="24"/>
        </w:rPr>
        <w:t xml:space="preserve"> мировоззренческого и онтологического обеспечения (Анисимов О.С. Стратегии и стратегическое мышление. М.</w:t>
      </w:r>
      <w:r w:rsidR="001B14A1">
        <w:rPr>
          <w:rFonts w:ascii="Times New Roman" w:hAnsi="Times New Roman" w:cs="Times New Roman"/>
          <w:sz w:val="24"/>
        </w:rPr>
        <w:t xml:space="preserve">, </w:t>
      </w:r>
      <w:r w:rsidRPr="00F610BC">
        <w:rPr>
          <w:rFonts w:ascii="Times New Roman" w:hAnsi="Times New Roman" w:cs="Times New Roman"/>
          <w:sz w:val="24"/>
        </w:rPr>
        <w:t>1999; В.И.</w:t>
      </w:r>
      <w:r w:rsidR="001B14A1">
        <w:rPr>
          <w:rFonts w:ascii="Times New Roman" w:hAnsi="Times New Roman" w:cs="Times New Roman"/>
          <w:sz w:val="24"/>
        </w:rPr>
        <w:t xml:space="preserve"> </w:t>
      </w:r>
      <w:r w:rsidRPr="00F610BC">
        <w:rPr>
          <w:rFonts w:ascii="Times New Roman" w:hAnsi="Times New Roman" w:cs="Times New Roman"/>
          <w:sz w:val="24"/>
        </w:rPr>
        <w:t>Цой Мировоззренческие ориентиры управленческого мышления и деятельности. Караганда. 2003). В.Е. Лепский провел анализ эволюции представлений о</w:t>
      </w:r>
      <w:r w:rsidRPr="00F610BC">
        <w:rPr>
          <w:rFonts w:ascii="Times New Roman" w:hAnsi="Times New Roman" w:cs="Times New Roman"/>
          <w:sz w:val="24"/>
        </w:rPr>
        <w:t>б управлении, уделив внимание философским основаниям, базовые требования к концепциям управления, используя ориентиры, введенные В.С. Степиным, В.А. Леф</w:t>
      </w:r>
      <w:r w:rsidR="001B14A1">
        <w:rPr>
          <w:rFonts w:ascii="Times New Roman" w:hAnsi="Times New Roman" w:cs="Times New Roman"/>
          <w:sz w:val="24"/>
        </w:rPr>
        <w:t>евром, Г.П. Щедровицким и др. (</w:t>
      </w:r>
      <w:r w:rsidRPr="00F610BC">
        <w:rPr>
          <w:rFonts w:ascii="Times New Roman" w:hAnsi="Times New Roman" w:cs="Times New Roman"/>
          <w:sz w:val="24"/>
        </w:rPr>
        <w:t>Эволюция представлений об управлении (методологический и философский ана</w:t>
      </w:r>
      <w:r w:rsidRPr="00F610BC">
        <w:rPr>
          <w:rFonts w:ascii="Times New Roman" w:hAnsi="Times New Roman" w:cs="Times New Roman"/>
          <w:sz w:val="24"/>
        </w:rPr>
        <w:t>лиз). М.</w:t>
      </w:r>
      <w:r w:rsidR="001B14A1">
        <w:rPr>
          <w:rFonts w:ascii="Times New Roman" w:hAnsi="Times New Roman" w:cs="Times New Roman"/>
          <w:sz w:val="24"/>
        </w:rPr>
        <w:t xml:space="preserve">, </w:t>
      </w:r>
      <w:r w:rsidRPr="00F610BC">
        <w:rPr>
          <w:rFonts w:ascii="Times New Roman" w:hAnsi="Times New Roman" w:cs="Times New Roman"/>
          <w:sz w:val="24"/>
        </w:rPr>
        <w:t>2015). Он показал, что для создания парадигмы «субъект</w:t>
      </w:r>
      <w:r w:rsidR="001B14A1">
        <w:rPr>
          <w:rFonts w:ascii="Times New Roman" w:hAnsi="Times New Roman" w:cs="Times New Roman"/>
          <w:sz w:val="24"/>
        </w:rPr>
        <w:t xml:space="preserve"> –</w:t>
      </w:r>
      <w:r w:rsidRPr="00F610BC">
        <w:rPr>
          <w:rFonts w:ascii="Times New Roman" w:hAnsi="Times New Roman" w:cs="Times New Roman"/>
          <w:sz w:val="24"/>
        </w:rPr>
        <w:t xml:space="preserve"> </w:t>
      </w:r>
      <w:r w:rsidRPr="00F610BC">
        <w:rPr>
          <w:rFonts w:ascii="Times New Roman" w:hAnsi="Times New Roman" w:cs="Times New Roman"/>
          <w:sz w:val="24"/>
        </w:rPr>
        <w:t>саморазвивающаяся полисубъектная среда» необходимо следовать субъектно-ориентированному подходу, совмещенному с субъектно-деятельностным подходом с учетом уменьшения влияния нормативных компон</w:t>
      </w:r>
      <w:r w:rsidRPr="00F610BC">
        <w:rPr>
          <w:rFonts w:ascii="Times New Roman" w:hAnsi="Times New Roman" w:cs="Times New Roman"/>
          <w:sz w:val="24"/>
        </w:rPr>
        <w:t>ент на действия в меняющихся условиях. В центре внимания постнеклассической научной рациональности оказывается этика стратегических субъектов саморазвивающихся сред, ориентированная на сохранение целостности субъектов и их сборку (2015, с.94-95). Этим выде</w:t>
      </w:r>
      <w:r w:rsidRPr="00F610BC">
        <w:rPr>
          <w:rFonts w:ascii="Times New Roman" w:hAnsi="Times New Roman" w:cs="Times New Roman"/>
          <w:sz w:val="24"/>
        </w:rPr>
        <w:t>ляется и проблема целостного образа человека и его типов. Философское и генетическое видение человека дано в древности, в частности, в «книге перемен», но наиболее целостно всеобщий заместитель предложил Гегель в «Философии духа», понимание которого предпо</w:t>
      </w:r>
      <w:r w:rsidRPr="00F610BC">
        <w:rPr>
          <w:rFonts w:ascii="Times New Roman" w:hAnsi="Times New Roman" w:cs="Times New Roman"/>
          <w:sz w:val="24"/>
        </w:rPr>
        <w:t>лагает мышление высшего уровня, владение диалектической дедукцией, как правило</w:t>
      </w:r>
      <w:r w:rsidR="001B14A1">
        <w:rPr>
          <w:rFonts w:ascii="Times New Roman" w:hAnsi="Times New Roman" w:cs="Times New Roman"/>
          <w:sz w:val="24"/>
        </w:rPr>
        <w:t>,</w:t>
      </w:r>
      <w:r w:rsidRPr="00F610BC">
        <w:rPr>
          <w:rFonts w:ascii="Times New Roman" w:hAnsi="Times New Roman" w:cs="Times New Roman"/>
          <w:sz w:val="24"/>
        </w:rPr>
        <w:t xml:space="preserve"> недоступным современным кон</w:t>
      </w:r>
      <w:r w:rsidR="001B14A1">
        <w:rPr>
          <w:rFonts w:ascii="Times New Roman" w:hAnsi="Times New Roman" w:cs="Times New Roman"/>
          <w:sz w:val="24"/>
        </w:rPr>
        <w:t>структорам «версий» человека. (</w:t>
      </w:r>
      <w:r w:rsidRPr="00F610BC">
        <w:rPr>
          <w:rFonts w:ascii="Times New Roman" w:hAnsi="Times New Roman" w:cs="Times New Roman"/>
          <w:sz w:val="24"/>
        </w:rPr>
        <w:t>Анисимов О.С. «И-цзин чжоу-И» как шедевр акмеологической мысли. М.</w:t>
      </w:r>
      <w:r w:rsidR="001B14A1">
        <w:rPr>
          <w:rFonts w:ascii="Times New Roman" w:hAnsi="Times New Roman" w:cs="Times New Roman"/>
          <w:sz w:val="24"/>
        </w:rPr>
        <w:t xml:space="preserve">, </w:t>
      </w:r>
      <w:r w:rsidRPr="00F610BC">
        <w:rPr>
          <w:rFonts w:ascii="Times New Roman" w:hAnsi="Times New Roman" w:cs="Times New Roman"/>
          <w:sz w:val="24"/>
        </w:rPr>
        <w:t>2008; Сущность человека: проблемное поле М.</w:t>
      </w:r>
      <w:r w:rsidR="001B14A1">
        <w:rPr>
          <w:rFonts w:ascii="Times New Roman" w:hAnsi="Times New Roman" w:cs="Times New Roman"/>
          <w:sz w:val="24"/>
        </w:rPr>
        <w:t xml:space="preserve">, </w:t>
      </w:r>
      <w:r w:rsidRPr="00F610BC">
        <w:rPr>
          <w:rFonts w:ascii="Times New Roman" w:hAnsi="Times New Roman" w:cs="Times New Roman"/>
          <w:sz w:val="24"/>
        </w:rPr>
        <w:t>2009; Мыш</w:t>
      </w:r>
      <w:r w:rsidRPr="00F610BC">
        <w:rPr>
          <w:rFonts w:ascii="Times New Roman" w:hAnsi="Times New Roman" w:cs="Times New Roman"/>
          <w:sz w:val="24"/>
        </w:rPr>
        <w:t>ление стратега: модельные сюжеты. Вып.40 «Философия духа» Гегеля: методологическая трактовка. М.</w:t>
      </w:r>
      <w:r w:rsidR="001B14A1">
        <w:rPr>
          <w:rFonts w:ascii="Times New Roman" w:hAnsi="Times New Roman" w:cs="Times New Roman"/>
          <w:sz w:val="24"/>
        </w:rPr>
        <w:t xml:space="preserve">, </w:t>
      </w:r>
      <w:r w:rsidRPr="00F610BC">
        <w:rPr>
          <w:rFonts w:ascii="Times New Roman" w:hAnsi="Times New Roman" w:cs="Times New Roman"/>
          <w:sz w:val="24"/>
        </w:rPr>
        <w:t>2015; Менегетти А. Проект «Человек» М.</w:t>
      </w:r>
      <w:r w:rsidR="001B14A1">
        <w:rPr>
          <w:rFonts w:ascii="Times New Roman" w:hAnsi="Times New Roman" w:cs="Times New Roman"/>
          <w:sz w:val="24"/>
        </w:rPr>
        <w:t xml:space="preserve">, </w:t>
      </w:r>
      <w:r w:rsidRPr="00F610BC">
        <w:rPr>
          <w:rFonts w:ascii="Times New Roman" w:hAnsi="Times New Roman" w:cs="Times New Roman"/>
          <w:sz w:val="24"/>
        </w:rPr>
        <w:t>2007). В.Е. Лепский подчеркивает, что главной проблемой остается поиск гармонии нормативного и субъектного подходов, следо</w:t>
      </w:r>
      <w:r w:rsidRPr="00F610BC">
        <w:rPr>
          <w:rFonts w:ascii="Times New Roman" w:hAnsi="Times New Roman" w:cs="Times New Roman"/>
          <w:sz w:val="24"/>
        </w:rPr>
        <w:t>вательно и поддержки управленческих решений и конкретных субъектов управления  (2005, с.15). Нужны онтологические схемы и технологии управленческой деятельности, отражающие и предписывающие взаимодействия, взаимопроникновение всех видов деятельности и субъ</w:t>
      </w:r>
      <w:r w:rsidR="001B14A1">
        <w:rPr>
          <w:rFonts w:ascii="Times New Roman" w:hAnsi="Times New Roman" w:cs="Times New Roman"/>
          <w:sz w:val="24"/>
        </w:rPr>
        <w:t>ектов (</w:t>
      </w:r>
      <w:r w:rsidRPr="00F610BC">
        <w:rPr>
          <w:rFonts w:ascii="Times New Roman" w:hAnsi="Times New Roman" w:cs="Times New Roman"/>
          <w:sz w:val="24"/>
        </w:rPr>
        <w:t>2005, с.17). Е.А. Климов ввел представления о субъективных мирах субъектов профессиональной деятельности, где разные профессионалы живут в разных субъективных мирах (Образ мира в разнотипных профессиях. М.</w:t>
      </w:r>
      <w:r w:rsidR="001B14A1">
        <w:rPr>
          <w:rFonts w:ascii="Times New Roman" w:hAnsi="Times New Roman" w:cs="Times New Roman"/>
          <w:sz w:val="24"/>
        </w:rPr>
        <w:t xml:space="preserve">, </w:t>
      </w:r>
      <w:r w:rsidRPr="00F610BC">
        <w:rPr>
          <w:rFonts w:ascii="Times New Roman" w:hAnsi="Times New Roman" w:cs="Times New Roman"/>
          <w:sz w:val="24"/>
        </w:rPr>
        <w:t>1995).</w:t>
      </w:r>
    </w:p>
    <w:p w:rsidR="00000000" w:rsidRPr="00F610BC" w:rsidRDefault="00021D03" w:rsidP="001B14A1">
      <w:pPr>
        <w:ind w:firstLine="709"/>
        <w:jc w:val="both"/>
        <w:rPr>
          <w:rFonts w:ascii="Times New Roman" w:hAnsi="Times New Roman" w:cs="Times New Roman"/>
          <w:sz w:val="24"/>
        </w:rPr>
      </w:pPr>
      <w:r w:rsidRPr="00F610BC">
        <w:rPr>
          <w:rFonts w:ascii="Times New Roman" w:hAnsi="Times New Roman" w:cs="Times New Roman"/>
          <w:sz w:val="24"/>
        </w:rPr>
        <w:t>Чтобы раскрыть и разрешить э</w:t>
      </w:r>
      <w:r w:rsidRPr="00F610BC">
        <w:rPr>
          <w:rFonts w:ascii="Times New Roman" w:hAnsi="Times New Roman" w:cs="Times New Roman"/>
          <w:sz w:val="24"/>
        </w:rPr>
        <w:t>ту важную проблему мы использовали средства системного анализа и диалектическую дедукцию «Система» в отличие от «Структуры», имеет общее для всех элементов основание, которому следуют элементы в отношениях друг с другом, в самоотношении и в отношениях с вы</w:t>
      </w:r>
      <w:r w:rsidRPr="00F610BC">
        <w:rPr>
          <w:rFonts w:ascii="Times New Roman" w:hAnsi="Times New Roman" w:cs="Times New Roman"/>
          <w:sz w:val="24"/>
        </w:rPr>
        <w:t>разителям единого основания (Анисимов О.С. Организационные онтологии</w:t>
      </w:r>
      <w:r w:rsidR="00E922AF">
        <w:rPr>
          <w:rFonts w:ascii="Times New Roman" w:hAnsi="Times New Roman" w:cs="Times New Roman"/>
          <w:sz w:val="24"/>
        </w:rPr>
        <w:t xml:space="preserve"> и анализ систем деятельности (</w:t>
      </w:r>
      <w:r w:rsidRPr="00F610BC">
        <w:rPr>
          <w:rFonts w:ascii="Times New Roman" w:hAnsi="Times New Roman" w:cs="Times New Roman"/>
          <w:sz w:val="24"/>
        </w:rPr>
        <w:t>А.А. Богданов Современная методология). М.</w:t>
      </w:r>
      <w:r w:rsidR="00E922AF">
        <w:rPr>
          <w:rFonts w:ascii="Times New Roman" w:hAnsi="Times New Roman" w:cs="Times New Roman"/>
          <w:sz w:val="24"/>
        </w:rPr>
        <w:t>,</w:t>
      </w:r>
      <w:r w:rsidRPr="00F610BC">
        <w:rPr>
          <w:rFonts w:ascii="Times New Roman" w:hAnsi="Times New Roman" w:cs="Times New Roman"/>
          <w:sz w:val="24"/>
        </w:rPr>
        <w:t>2002; Онтология общ</w:t>
      </w:r>
      <w:r w:rsidR="00E922AF">
        <w:rPr>
          <w:rFonts w:ascii="Times New Roman" w:hAnsi="Times New Roman" w:cs="Times New Roman"/>
          <w:sz w:val="24"/>
        </w:rPr>
        <w:t>ества и социальное управление (</w:t>
      </w:r>
      <w:r w:rsidRPr="00F610BC">
        <w:rPr>
          <w:rFonts w:ascii="Times New Roman" w:hAnsi="Times New Roman" w:cs="Times New Roman"/>
          <w:sz w:val="24"/>
        </w:rPr>
        <w:t>А.А. Зиновьев и культура мышления). М.</w:t>
      </w:r>
      <w:r w:rsidR="00E922AF">
        <w:rPr>
          <w:rFonts w:ascii="Times New Roman" w:hAnsi="Times New Roman" w:cs="Times New Roman"/>
          <w:sz w:val="24"/>
        </w:rPr>
        <w:t xml:space="preserve">, </w:t>
      </w:r>
      <w:r w:rsidRPr="00F610BC">
        <w:rPr>
          <w:rFonts w:ascii="Times New Roman" w:hAnsi="Times New Roman" w:cs="Times New Roman"/>
          <w:sz w:val="24"/>
        </w:rPr>
        <w:t>2004; Онтологии и системн</w:t>
      </w:r>
      <w:r w:rsidRPr="00F610BC">
        <w:rPr>
          <w:rFonts w:ascii="Times New Roman" w:hAnsi="Times New Roman" w:cs="Times New Roman"/>
          <w:sz w:val="24"/>
        </w:rPr>
        <w:t>ый подход и высшая мыслетехника. М.</w:t>
      </w:r>
      <w:r w:rsidR="00E922AF">
        <w:rPr>
          <w:rFonts w:ascii="Times New Roman" w:hAnsi="Times New Roman" w:cs="Times New Roman"/>
          <w:sz w:val="24"/>
        </w:rPr>
        <w:t xml:space="preserve">, </w:t>
      </w:r>
      <w:r w:rsidRPr="00F610BC">
        <w:rPr>
          <w:rFonts w:ascii="Times New Roman" w:hAnsi="Times New Roman" w:cs="Times New Roman"/>
          <w:sz w:val="24"/>
        </w:rPr>
        <w:t>2008). Для общественных систем характерны нормативные рамки, технологии, которые могут быть монокритериальными и поликритериальными. Если учитывается иерархический механизм управления и стратегическое мышление, то предпол</w:t>
      </w:r>
      <w:r w:rsidRPr="00F610BC">
        <w:rPr>
          <w:rFonts w:ascii="Times New Roman" w:hAnsi="Times New Roman" w:cs="Times New Roman"/>
          <w:sz w:val="24"/>
        </w:rPr>
        <w:t xml:space="preserve">агается монокритериальная  </w:t>
      </w:r>
      <w:r w:rsidRPr="00F610BC">
        <w:rPr>
          <w:rFonts w:ascii="Times New Roman" w:hAnsi="Times New Roman" w:cs="Times New Roman"/>
          <w:sz w:val="24"/>
        </w:rPr>
        <w:lastRenderedPageBreak/>
        <w:t>форма, привлечение абстрактных оснований, в том числе и онтологических, необходимость применения дедуктивных процедур в управленческом взаимодействии. Но дедуктивная форма может совмещать движение «сверху» и «снизу», т.е</w:t>
      </w:r>
      <w:r w:rsidR="00E922AF">
        <w:rPr>
          <w:rFonts w:ascii="Times New Roman" w:hAnsi="Times New Roman" w:cs="Times New Roman"/>
          <w:sz w:val="24"/>
        </w:rPr>
        <w:t>.</w:t>
      </w:r>
      <w:r w:rsidRPr="00F610BC">
        <w:rPr>
          <w:rFonts w:ascii="Times New Roman" w:hAnsi="Times New Roman" w:cs="Times New Roman"/>
          <w:sz w:val="24"/>
        </w:rPr>
        <w:t xml:space="preserve"> от исход</w:t>
      </w:r>
      <w:r w:rsidRPr="00F610BC">
        <w:rPr>
          <w:rFonts w:ascii="Times New Roman" w:hAnsi="Times New Roman" w:cs="Times New Roman"/>
          <w:sz w:val="24"/>
        </w:rPr>
        <w:t>ного основания и от живого опыта, в том числе и инициативного, инновационного самовыражения. Поэтому управленец должен владеть технологиями различной акцентированности и совмещать их в динамике поискового взаимодействия, внося высшую организованность в дви</w:t>
      </w:r>
      <w:r w:rsidRPr="00F610BC">
        <w:rPr>
          <w:rFonts w:ascii="Times New Roman" w:hAnsi="Times New Roman" w:cs="Times New Roman"/>
          <w:sz w:val="24"/>
        </w:rPr>
        <w:t>жении коллективной мысли. Именно такие формы работы и осваиваютс</w:t>
      </w:r>
      <w:r w:rsidR="00E922AF">
        <w:rPr>
          <w:rFonts w:ascii="Times New Roman" w:hAnsi="Times New Roman" w:cs="Times New Roman"/>
          <w:sz w:val="24"/>
        </w:rPr>
        <w:t>я в специальных «инкубаторах» (</w:t>
      </w:r>
      <w:r w:rsidRPr="00F610BC">
        <w:rPr>
          <w:rFonts w:ascii="Times New Roman" w:hAnsi="Times New Roman" w:cs="Times New Roman"/>
          <w:sz w:val="24"/>
        </w:rPr>
        <w:t>Анисимов О.С. Мышление стратега: модельные сюжеты. Вып.29 Стратегический инкубатор. М.</w:t>
      </w:r>
      <w:r w:rsidR="00E922AF">
        <w:rPr>
          <w:rFonts w:ascii="Times New Roman" w:hAnsi="Times New Roman" w:cs="Times New Roman"/>
          <w:sz w:val="24"/>
        </w:rPr>
        <w:t xml:space="preserve">, </w:t>
      </w:r>
      <w:r w:rsidRPr="00F610BC">
        <w:rPr>
          <w:rFonts w:ascii="Times New Roman" w:hAnsi="Times New Roman" w:cs="Times New Roman"/>
          <w:sz w:val="24"/>
        </w:rPr>
        <w:t>2012; Методология: вчера, сегодня, завтра. М.</w:t>
      </w:r>
      <w:r w:rsidR="00E922AF">
        <w:rPr>
          <w:rFonts w:ascii="Times New Roman" w:hAnsi="Times New Roman" w:cs="Times New Roman"/>
          <w:sz w:val="24"/>
        </w:rPr>
        <w:t xml:space="preserve">, </w:t>
      </w:r>
      <w:r w:rsidRPr="00F610BC">
        <w:rPr>
          <w:rFonts w:ascii="Times New Roman" w:hAnsi="Times New Roman" w:cs="Times New Roman"/>
          <w:sz w:val="24"/>
        </w:rPr>
        <w:t>2015).</w:t>
      </w:r>
    </w:p>
    <w:p w:rsidR="00000000" w:rsidRPr="00F610BC" w:rsidRDefault="00021D03" w:rsidP="00E922A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F610BC">
        <w:rPr>
          <w:rFonts w:ascii="Times New Roman" w:hAnsi="Times New Roman" w:cs="Times New Roman"/>
          <w:sz w:val="24"/>
        </w:rPr>
        <w:t>Однако, вмест</w:t>
      </w:r>
      <w:r w:rsidRPr="00F610BC">
        <w:rPr>
          <w:rFonts w:ascii="Times New Roman" w:hAnsi="Times New Roman" w:cs="Times New Roman"/>
          <w:sz w:val="24"/>
        </w:rPr>
        <w:t xml:space="preserve">е с освоением сложных мыслительных технологий и ростом способности к их освоению, личностным ростом, прохождением качественных переходов в субъективном развитии более острой становится проблема базисных ценностей, мировоззренческих установок, приложимых к </w:t>
      </w:r>
      <w:r w:rsidRPr="00F610BC">
        <w:rPr>
          <w:rFonts w:ascii="Times New Roman" w:hAnsi="Times New Roman" w:cs="Times New Roman"/>
          <w:sz w:val="24"/>
        </w:rPr>
        <w:t>себе и к организаторам формирования способностей. Эти аспекты вводятся в ходе рефлексивного осмысливания опыта самодвижения в развитии и опыта моделирования развития, с применен</w:t>
      </w:r>
      <w:r w:rsidR="00E922AF">
        <w:rPr>
          <w:rFonts w:ascii="Times New Roman" w:hAnsi="Times New Roman" w:cs="Times New Roman"/>
          <w:sz w:val="24"/>
        </w:rPr>
        <w:t>ием соответствующих критериев (</w:t>
      </w:r>
      <w:r w:rsidRPr="00F610BC">
        <w:rPr>
          <w:rFonts w:ascii="Times New Roman" w:hAnsi="Times New Roman" w:cs="Times New Roman"/>
          <w:sz w:val="24"/>
        </w:rPr>
        <w:t>Анисимов О.С. Субъективная рефлексия в игромоде</w:t>
      </w:r>
      <w:r w:rsidRPr="00F610BC">
        <w:rPr>
          <w:rFonts w:ascii="Times New Roman" w:hAnsi="Times New Roman" w:cs="Times New Roman"/>
          <w:sz w:val="24"/>
        </w:rPr>
        <w:t>лировании и ее понятийное обеспечение. М.</w:t>
      </w:r>
      <w:r w:rsidR="00E922AF">
        <w:rPr>
          <w:rFonts w:ascii="Times New Roman" w:hAnsi="Times New Roman" w:cs="Times New Roman"/>
          <w:sz w:val="24"/>
        </w:rPr>
        <w:t xml:space="preserve">, </w:t>
      </w:r>
      <w:r w:rsidRPr="00F610BC">
        <w:rPr>
          <w:rFonts w:ascii="Times New Roman" w:hAnsi="Times New Roman" w:cs="Times New Roman"/>
          <w:sz w:val="24"/>
        </w:rPr>
        <w:t>2012). Как справедливо отметил В.Е. Лепский, помощь в активном освоении знаний и процедур необходимо выявление и прогнозирование, систематизация индивидуальных точек разрыва в деятельности, проектирование путей прео</w:t>
      </w:r>
      <w:r w:rsidRPr="00F610BC">
        <w:rPr>
          <w:rFonts w:ascii="Times New Roman" w:hAnsi="Times New Roman" w:cs="Times New Roman"/>
          <w:sz w:val="24"/>
        </w:rPr>
        <w:t>доления, тем более, что при вхождении в культурный способ требуется опираться на собственную деятельность  и собственную рефлексию с обращенностью на себя и свои способности, их пробле</w:t>
      </w:r>
      <w:r w:rsidR="00E922AF">
        <w:rPr>
          <w:rFonts w:ascii="Times New Roman" w:hAnsi="Times New Roman" w:cs="Times New Roman"/>
          <w:sz w:val="24"/>
        </w:rPr>
        <w:t>матизацию и депроблематизацию (</w:t>
      </w:r>
      <w:r w:rsidRPr="00F610BC">
        <w:rPr>
          <w:rFonts w:ascii="Times New Roman" w:hAnsi="Times New Roman" w:cs="Times New Roman"/>
          <w:sz w:val="24"/>
        </w:rPr>
        <w:t>2005, с.27-29). Наиболее сложным здесь п</w:t>
      </w:r>
      <w:r w:rsidRPr="00F610BC">
        <w:rPr>
          <w:rFonts w:ascii="Times New Roman" w:hAnsi="Times New Roman" w:cs="Times New Roman"/>
          <w:sz w:val="24"/>
        </w:rPr>
        <w:t>редстает субъективно значимое раскрытие причин разрывов и субъективных самокоррекций, динамики самоизменения, совмещенность с корректным применением критериев анализа, включая критериев собственно субъективного анализа, субъективного самоопределения в поль</w:t>
      </w:r>
      <w:r w:rsidRPr="00F610BC">
        <w:rPr>
          <w:rFonts w:ascii="Times New Roman" w:hAnsi="Times New Roman" w:cs="Times New Roman"/>
          <w:sz w:val="24"/>
        </w:rPr>
        <w:t>зу атомизации, потребительства, противостояния или в пользу сотрудничества, взаимопомощи, сплочения, солидарности. Эти моменты и лежат в основе технологий  и практики сплочения и солидарности (Анисимов О.С. Сплочение инновационных сил. М.</w:t>
      </w:r>
      <w:r w:rsidR="00E922AF">
        <w:rPr>
          <w:rFonts w:ascii="Times New Roman" w:hAnsi="Times New Roman" w:cs="Times New Roman"/>
          <w:sz w:val="24"/>
        </w:rPr>
        <w:t xml:space="preserve">, </w:t>
      </w:r>
      <w:r w:rsidRPr="00F610BC">
        <w:rPr>
          <w:rFonts w:ascii="Times New Roman" w:hAnsi="Times New Roman" w:cs="Times New Roman"/>
          <w:sz w:val="24"/>
        </w:rPr>
        <w:t xml:space="preserve">2008); Солидарное </w:t>
      </w:r>
      <w:r w:rsidRPr="00F610BC">
        <w:rPr>
          <w:rFonts w:ascii="Times New Roman" w:hAnsi="Times New Roman" w:cs="Times New Roman"/>
          <w:sz w:val="24"/>
        </w:rPr>
        <w:t>общество. Концептуально-стратегический этюд. М.</w:t>
      </w:r>
      <w:r w:rsidR="00E922AF">
        <w:rPr>
          <w:rFonts w:ascii="Times New Roman" w:hAnsi="Times New Roman" w:cs="Times New Roman"/>
          <w:sz w:val="24"/>
        </w:rPr>
        <w:t xml:space="preserve">, </w:t>
      </w:r>
      <w:r w:rsidRPr="00F610BC">
        <w:rPr>
          <w:rFonts w:ascii="Times New Roman" w:hAnsi="Times New Roman" w:cs="Times New Roman"/>
          <w:sz w:val="24"/>
        </w:rPr>
        <w:t xml:space="preserve">2012). Мы рассматриваем исходным условием эффективности как «рутинного» так и «творческого» взаимодействия совмещения в целостности системы моментов  фиксированной технологической формы и адекватно встроенной </w:t>
      </w:r>
      <w:r w:rsidRPr="00F610BC">
        <w:rPr>
          <w:rFonts w:ascii="Times New Roman" w:hAnsi="Times New Roman" w:cs="Times New Roman"/>
          <w:sz w:val="24"/>
        </w:rPr>
        <w:t xml:space="preserve">для ее требований субъективной морфологии, субъективного ресурса. Результативность и перспективность эффективности зависит от качества и корректности технологической формы относительно цели, ситуации, условий, сущностной определенности и ее прагматической </w:t>
      </w:r>
      <w:r w:rsidRPr="00F610BC">
        <w:rPr>
          <w:rFonts w:ascii="Times New Roman" w:hAnsi="Times New Roman" w:cs="Times New Roman"/>
          <w:sz w:val="24"/>
        </w:rPr>
        <w:t>конкретизированности. Динамичность, выражаемая в гибкости технологической формы, за счет гибкости мышления в мыслительной иерархии, позволяет преодолеть диалектическое противоречие в его деструктивной направленности и совместить «жесткость» форм и «гибкост</w:t>
      </w:r>
      <w:r w:rsidRPr="00F610BC">
        <w:rPr>
          <w:rFonts w:ascii="Times New Roman" w:hAnsi="Times New Roman" w:cs="Times New Roman"/>
          <w:sz w:val="24"/>
        </w:rPr>
        <w:t>ь» в меняющихся условиях, достигая высоты ответственной результативности, ее надежности и воспроизводимости в творческом п</w:t>
      </w:r>
      <w:r w:rsidR="00E922AF">
        <w:rPr>
          <w:rFonts w:ascii="Times New Roman" w:hAnsi="Times New Roman" w:cs="Times New Roman"/>
          <w:sz w:val="24"/>
        </w:rPr>
        <w:t>оиске, в эффективном процессе (</w:t>
      </w:r>
      <w:r w:rsidRPr="00F610BC">
        <w:rPr>
          <w:rFonts w:ascii="Times New Roman" w:hAnsi="Times New Roman" w:cs="Times New Roman"/>
          <w:sz w:val="24"/>
        </w:rPr>
        <w:t>Анисимов О.С. Мышление стратега: модельные сюжеты. Вып.41 Высшая мыслетехника в цивилизационной аналит</w:t>
      </w:r>
      <w:r w:rsidRPr="00F610BC">
        <w:rPr>
          <w:rFonts w:ascii="Times New Roman" w:hAnsi="Times New Roman" w:cs="Times New Roman"/>
          <w:sz w:val="24"/>
        </w:rPr>
        <w:t>ике. М.</w:t>
      </w:r>
      <w:r w:rsidR="00E922AF">
        <w:rPr>
          <w:rFonts w:ascii="Times New Roman" w:hAnsi="Times New Roman" w:cs="Times New Roman"/>
          <w:sz w:val="24"/>
        </w:rPr>
        <w:t xml:space="preserve">, </w:t>
      </w:r>
      <w:r w:rsidRPr="00F610BC">
        <w:rPr>
          <w:rFonts w:ascii="Times New Roman" w:hAnsi="Times New Roman" w:cs="Times New Roman"/>
          <w:sz w:val="24"/>
        </w:rPr>
        <w:t>2016). Именно в этом мы видим согласованность с установкой В.Е. Лепского, состоящей в положении о том, что творческая, проблемная сторона деятельности, свобода в выборе средств деятельности требует активного использования в деятельности, общении, ре</w:t>
      </w:r>
      <w:r w:rsidRPr="00F610BC">
        <w:rPr>
          <w:rFonts w:ascii="Times New Roman" w:hAnsi="Times New Roman" w:cs="Times New Roman"/>
          <w:sz w:val="24"/>
        </w:rPr>
        <w:t>флексии, в устремленности на гармонизацию развития (2005, с.34-35). Эти устремления соответствуют всему опыту теоретического раскрытия активности человека. С.Л. Рубинштейн саму личность трактовал как имеющего способность выделять себя из окружения, чтобы п</w:t>
      </w:r>
      <w:r w:rsidRPr="00F610BC">
        <w:rPr>
          <w:rFonts w:ascii="Times New Roman" w:hAnsi="Times New Roman" w:cs="Times New Roman"/>
          <w:sz w:val="24"/>
        </w:rPr>
        <w:t>о новому и избирательно связываться с ним (Основы общей психологии в 2-х т. М.</w:t>
      </w:r>
      <w:r w:rsidR="00E922AF">
        <w:rPr>
          <w:rFonts w:ascii="Times New Roman" w:hAnsi="Times New Roman" w:cs="Times New Roman"/>
          <w:sz w:val="24"/>
        </w:rPr>
        <w:t xml:space="preserve">, </w:t>
      </w:r>
      <w:r w:rsidRPr="00F610BC">
        <w:rPr>
          <w:rFonts w:ascii="Times New Roman" w:hAnsi="Times New Roman" w:cs="Times New Roman"/>
          <w:sz w:val="24"/>
        </w:rPr>
        <w:t xml:space="preserve">1989). Поэтому подчеркивалось значение личностной рефлексии в </w:t>
      </w:r>
      <w:r w:rsidR="00E922AF">
        <w:rPr>
          <w:rFonts w:ascii="Times New Roman" w:hAnsi="Times New Roman" w:cs="Times New Roman"/>
          <w:sz w:val="24"/>
        </w:rPr>
        <w:t>ходе решения творческих задач (</w:t>
      </w:r>
      <w:r w:rsidRPr="00F610BC">
        <w:rPr>
          <w:rFonts w:ascii="Times New Roman" w:hAnsi="Times New Roman" w:cs="Times New Roman"/>
          <w:sz w:val="24"/>
        </w:rPr>
        <w:t>Пономарев Я.А. Взгляд на рефлексию с позиций структурно-уровневой концепции психолог</w:t>
      </w:r>
      <w:r w:rsidR="00E922AF">
        <w:rPr>
          <w:rFonts w:ascii="Times New Roman" w:hAnsi="Times New Roman" w:cs="Times New Roman"/>
          <w:sz w:val="24"/>
        </w:rPr>
        <w:t>ических механизмов творчества.</w:t>
      </w:r>
      <w:r w:rsidRPr="00F610BC">
        <w:rPr>
          <w:rFonts w:ascii="Times New Roman" w:hAnsi="Times New Roman" w:cs="Times New Roman"/>
          <w:sz w:val="24"/>
        </w:rPr>
        <w:t>// Прикладная эргономика. М.</w:t>
      </w:r>
      <w:r w:rsidR="00E922AF">
        <w:rPr>
          <w:rFonts w:ascii="Times New Roman" w:hAnsi="Times New Roman" w:cs="Times New Roman"/>
          <w:sz w:val="24"/>
        </w:rPr>
        <w:t xml:space="preserve">, </w:t>
      </w:r>
      <w:r w:rsidRPr="00F610BC">
        <w:rPr>
          <w:rFonts w:ascii="Times New Roman" w:hAnsi="Times New Roman" w:cs="Times New Roman"/>
          <w:sz w:val="24"/>
        </w:rPr>
        <w:t xml:space="preserve">1994, вып.1). Соотношение творческого и </w:t>
      </w:r>
      <w:r w:rsidRPr="00F610BC">
        <w:rPr>
          <w:rFonts w:ascii="Times New Roman" w:hAnsi="Times New Roman" w:cs="Times New Roman"/>
          <w:sz w:val="24"/>
        </w:rPr>
        <w:lastRenderedPageBreak/>
        <w:t>рутинного моментов единого процесса поиска лежит в основе проблематики акмеологии (Анисимов О.С. Креативная акмеология. Уч.пособ. М.</w:t>
      </w:r>
      <w:r w:rsidR="00E922AF">
        <w:rPr>
          <w:rFonts w:ascii="Times New Roman" w:hAnsi="Times New Roman" w:cs="Times New Roman"/>
          <w:sz w:val="24"/>
        </w:rPr>
        <w:t xml:space="preserve">, </w:t>
      </w:r>
      <w:r w:rsidRPr="00F610BC">
        <w:rPr>
          <w:rFonts w:ascii="Times New Roman" w:hAnsi="Times New Roman" w:cs="Times New Roman"/>
          <w:sz w:val="24"/>
        </w:rPr>
        <w:t>2007; Рефлексивная акмеол</w:t>
      </w:r>
      <w:r w:rsidRPr="00F610BC">
        <w:rPr>
          <w:rFonts w:ascii="Times New Roman" w:hAnsi="Times New Roman" w:cs="Times New Roman"/>
          <w:sz w:val="24"/>
        </w:rPr>
        <w:t>огия. Уч. Пособие. М.</w:t>
      </w:r>
      <w:r w:rsidR="00E922AF">
        <w:rPr>
          <w:rFonts w:ascii="Times New Roman" w:hAnsi="Times New Roman" w:cs="Times New Roman"/>
          <w:sz w:val="24"/>
        </w:rPr>
        <w:t xml:space="preserve">, </w:t>
      </w:r>
      <w:r w:rsidRPr="00F610BC">
        <w:rPr>
          <w:rFonts w:ascii="Times New Roman" w:hAnsi="Times New Roman" w:cs="Times New Roman"/>
          <w:sz w:val="24"/>
        </w:rPr>
        <w:t>2008; Деркач А.А. Акмеологические резервы развития творческого потенциала личности. М.</w:t>
      </w:r>
      <w:r w:rsidR="00E922AF">
        <w:rPr>
          <w:rFonts w:ascii="Times New Roman" w:hAnsi="Times New Roman" w:cs="Times New Roman"/>
          <w:sz w:val="24"/>
        </w:rPr>
        <w:t xml:space="preserve">, </w:t>
      </w:r>
      <w:r w:rsidRPr="00F610BC">
        <w:rPr>
          <w:rFonts w:ascii="Times New Roman" w:hAnsi="Times New Roman" w:cs="Times New Roman"/>
          <w:sz w:val="24"/>
        </w:rPr>
        <w:t>2001; Петровский В.А. Психология неадаптивной активности. М.</w:t>
      </w:r>
      <w:r w:rsidR="00E922AF">
        <w:rPr>
          <w:rFonts w:ascii="Times New Roman" w:hAnsi="Times New Roman" w:cs="Times New Roman"/>
          <w:sz w:val="24"/>
        </w:rPr>
        <w:t xml:space="preserve">, </w:t>
      </w:r>
      <w:r w:rsidRPr="00F610BC">
        <w:rPr>
          <w:rFonts w:ascii="Times New Roman" w:hAnsi="Times New Roman" w:cs="Times New Roman"/>
          <w:sz w:val="24"/>
        </w:rPr>
        <w:t>1992).</w:t>
      </w:r>
    </w:p>
    <w:p w:rsidR="00000000" w:rsidRPr="00F610BC" w:rsidRDefault="00021D03" w:rsidP="00E922A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F610BC">
        <w:rPr>
          <w:rFonts w:ascii="Times New Roman" w:hAnsi="Times New Roman" w:cs="Times New Roman"/>
          <w:sz w:val="24"/>
        </w:rPr>
        <w:t>В практике согласований, в условиях совместной деятельности и наличии общ</w:t>
      </w:r>
      <w:r w:rsidRPr="00F610BC">
        <w:rPr>
          <w:rFonts w:ascii="Times New Roman" w:hAnsi="Times New Roman" w:cs="Times New Roman"/>
          <w:sz w:val="24"/>
        </w:rPr>
        <w:t>их целевых представлений, различие индивидуальных направленностей сглаживается в динамике предъявлений требовательности к себе и внешних организующих воздействий, адекватности реагировании на внешние требования и коррекции при зависимости удовлетворения ин</w:t>
      </w:r>
      <w:r w:rsidRPr="00F610BC">
        <w:rPr>
          <w:rFonts w:ascii="Times New Roman" w:hAnsi="Times New Roman" w:cs="Times New Roman"/>
          <w:sz w:val="24"/>
        </w:rPr>
        <w:t>дивидуальных интересов от успешности совместной деятельности. В инновационных сюжетах и кризисных обстоятельствах при устранении значимости м</w:t>
      </w:r>
      <w:r w:rsidR="00E922AF">
        <w:rPr>
          <w:rFonts w:ascii="Times New Roman" w:hAnsi="Times New Roman" w:cs="Times New Roman"/>
          <w:sz w:val="24"/>
        </w:rPr>
        <w:t>и</w:t>
      </w:r>
      <w:r w:rsidRPr="00F610BC">
        <w:rPr>
          <w:rFonts w:ascii="Times New Roman" w:hAnsi="Times New Roman" w:cs="Times New Roman"/>
          <w:sz w:val="24"/>
        </w:rPr>
        <w:t xml:space="preserve">ровоззренческих и мироотношенческих ориентиров резко повышается обращенность к индивидуальным интересам вне учета </w:t>
      </w:r>
      <w:r w:rsidRPr="00F610BC">
        <w:rPr>
          <w:rFonts w:ascii="Times New Roman" w:hAnsi="Times New Roman" w:cs="Times New Roman"/>
          <w:sz w:val="24"/>
        </w:rPr>
        <w:t>всех внешних обстоятельств, вырабатывающих ситуационные требования. Если человек имеет инерцию воплощения высоких критериев и мотивационных опор культурно-духовной значимости, он не будет подвержен влиянию случайных и негативных обстоятельств. При слабых в</w:t>
      </w:r>
      <w:r w:rsidRPr="00F610BC">
        <w:rPr>
          <w:rFonts w:ascii="Times New Roman" w:hAnsi="Times New Roman" w:cs="Times New Roman"/>
          <w:sz w:val="24"/>
        </w:rPr>
        <w:t>ысоких мотивов и критериев и склонности к самоотстранению от них человек превращается в «предмет» внешнего манипулирования и легко входит в случайные общности, временные сплочения и даже солидарные отношения, легко относясь к смене знака содержательности ц</w:t>
      </w:r>
      <w:r w:rsidRPr="00F610BC">
        <w:rPr>
          <w:rFonts w:ascii="Times New Roman" w:hAnsi="Times New Roman" w:cs="Times New Roman"/>
          <w:sz w:val="24"/>
        </w:rPr>
        <w:t>елей и форм общения. Поэтому важно иметь потенциал рационализации действий на основе полноценной рефлексии. В.Е. Лепский подчеркивает моменты учета возможных последствий, соотнесения выбранных средств и действий, особенностей принятых в обществе норм повед</w:t>
      </w:r>
      <w:r w:rsidRPr="00F610BC">
        <w:rPr>
          <w:rFonts w:ascii="Times New Roman" w:hAnsi="Times New Roman" w:cs="Times New Roman"/>
          <w:sz w:val="24"/>
        </w:rPr>
        <w:t>ения, коллективных представлений о дозволенном и недозволенном, сложившихся представлений о себе, о взятых обязательствах, принадлежность в типу общества и при фрагментаризации сознания усиливается общий эффект случайного сопряжения, структурной динамики в</w:t>
      </w:r>
      <w:r w:rsidR="00E922AF">
        <w:rPr>
          <w:rFonts w:ascii="Times New Roman" w:hAnsi="Times New Roman" w:cs="Times New Roman"/>
          <w:sz w:val="24"/>
        </w:rPr>
        <w:t>не наличия общего «Я»</w:t>
      </w:r>
      <w:r w:rsidRPr="00F610BC">
        <w:rPr>
          <w:rFonts w:ascii="Times New Roman" w:hAnsi="Times New Roman" w:cs="Times New Roman"/>
          <w:sz w:val="24"/>
        </w:rPr>
        <w:t>, что ведет к атомизации и росту потенциала невзаимопонимания, перехода в противопоставление, ухода от совместности, сплоченности (Дискриптивная модель рефлексивных субъектов инновационного развития.// Рефлексивный подход: от методоло</w:t>
      </w:r>
      <w:r w:rsidRPr="00F610BC">
        <w:rPr>
          <w:rFonts w:ascii="Times New Roman" w:hAnsi="Times New Roman" w:cs="Times New Roman"/>
          <w:sz w:val="24"/>
        </w:rPr>
        <w:t>гии к практике. Под ред. В.Е. Лепского. М.</w:t>
      </w:r>
      <w:r w:rsidR="00E922AF">
        <w:rPr>
          <w:rFonts w:ascii="Times New Roman" w:hAnsi="Times New Roman" w:cs="Times New Roman"/>
          <w:sz w:val="24"/>
        </w:rPr>
        <w:t xml:space="preserve">, </w:t>
      </w:r>
      <w:r w:rsidRPr="00F610BC">
        <w:rPr>
          <w:rFonts w:ascii="Times New Roman" w:hAnsi="Times New Roman" w:cs="Times New Roman"/>
          <w:sz w:val="24"/>
        </w:rPr>
        <w:t>2009, с.304-307). Применительно к условиям России и к наиболее многочисленному народу в ней, к русским, мотивационные ориентиры, отражаемые и выражаемые в поступках русских людей, предопределены общинным укладом, н</w:t>
      </w:r>
      <w:r w:rsidRPr="00F610BC">
        <w:rPr>
          <w:rFonts w:ascii="Times New Roman" w:hAnsi="Times New Roman" w:cs="Times New Roman"/>
          <w:sz w:val="24"/>
        </w:rPr>
        <w:t>еобходимостью защиты, отпора захватчикам, взаимопомощи при выживании в трудных условиях и наши предки осознавали, что сама возможность существования и ложного благополучия зависит от реализации общих интересов при соотнесенности с ними личных интересов и в</w:t>
      </w:r>
      <w:r w:rsidRPr="00F610BC">
        <w:rPr>
          <w:rFonts w:ascii="Times New Roman" w:hAnsi="Times New Roman" w:cs="Times New Roman"/>
          <w:sz w:val="24"/>
        </w:rPr>
        <w:t xml:space="preserve"> критических условиях личность стояла перед необходимостью </w:t>
      </w:r>
      <w:r w:rsidR="00E922AF">
        <w:rPr>
          <w:rFonts w:ascii="Times New Roman" w:hAnsi="Times New Roman" w:cs="Times New Roman"/>
          <w:sz w:val="24"/>
        </w:rPr>
        <w:t>жертвовать личным ради общего (</w:t>
      </w:r>
      <w:r w:rsidRPr="00F610BC">
        <w:rPr>
          <w:rFonts w:ascii="Times New Roman" w:hAnsi="Times New Roman" w:cs="Times New Roman"/>
          <w:sz w:val="24"/>
        </w:rPr>
        <w:t>Лепский В.Е. Рефлексивно-активные среды инновационного развития. М.</w:t>
      </w:r>
      <w:r w:rsidR="00E922AF">
        <w:rPr>
          <w:rFonts w:ascii="Times New Roman" w:hAnsi="Times New Roman" w:cs="Times New Roman"/>
          <w:sz w:val="24"/>
        </w:rPr>
        <w:t>,</w:t>
      </w:r>
      <w:r w:rsidRPr="00F610BC">
        <w:rPr>
          <w:rFonts w:ascii="Times New Roman" w:hAnsi="Times New Roman" w:cs="Times New Roman"/>
          <w:sz w:val="24"/>
        </w:rPr>
        <w:t>2010, с.134). Сама терпимость является для русского человека как проявление развитого чувства общи</w:t>
      </w:r>
      <w:r w:rsidRPr="00F610BC">
        <w:rPr>
          <w:rFonts w:ascii="Times New Roman" w:hAnsi="Times New Roman" w:cs="Times New Roman"/>
          <w:sz w:val="24"/>
        </w:rPr>
        <w:t xml:space="preserve">нности, дружеского, равноправного отношения между людьми, согласия и совместности успеха (2010, с.135). Можно лишь добавить фактор типологического разнообразия </w:t>
      </w:r>
      <w:r w:rsidR="00E922AF" w:rsidRPr="00F610BC">
        <w:rPr>
          <w:rFonts w:ascii="Times New Roman" w:hAnsi="Times New Roman" w:cs="Times New Roman"/>
          <w:sz w:val="24"/>
        </w:rPr>
        <w:t>этногенетического</w:t>
      </w:r>
      <w:r w:rsidRPr="00F610BC">
        <w:rPr>
          <w:rFonts w:ascii="Times New Roman" w:hAnsi="Times New Roman" w:cs="Times New Roman"/>
          <w:sz w:val="24"/>
        </w:rPr>
        <w:t xml:space="preserve"> особенностей и им соответствующего психотипа, вытекающий из онтологических исх</w:t>
      </w:r>
      <w:r w:rsidRPr="00F610BC">
        <w:rPr>
          <w:rFonts w:ascii="Times New Roman" w:hAnsi="Times New Roman" w:cs="Times New Roman"/>
          <w:sz w:val="24"/>
        </w:rPr>
        <w:t xml:space="preserve">одных положений как «законов бытия». Славяне и, в особенности русская их составляющая, предопределена к типу, подчиненному принципу преимущества значимости целого над частью. Это «вычисляется» при введении метасистемного подхода, аккумулирующего положения </w:t>
      </w:r>
      <w:r w:rsidRPr="00F610BC">
        <w:rPr>
          <w:rFonts w:ascii="Times New Roman" w:hAnsi="Times New Roman" w:cs="Times New Roman"/>
          <w:sz w:val="24"/>
        </w:rPr>
        <w:t>Платона, Анаксаго</w:t>
      </w:r>
      <w:r w:rsidR="00E922AF">
        <w:rPr>
          <w:rFonts w:ascii="Times New Roman" w:hAnsi="Times New Roman" w:cs="Times New Roman"/>
          <w:sz w:val="24"/>
        </w:rPr>
        <w:t>ра, Плотина, Гегеля и др. (</w:t>
      </w:r>
      <w:r w:rsidRPr="00F610BC">
        <w:rPr>
          <w:rFonts w:ascii="Times New Roman" w:hAnsi="Times New Roman" w:cs="Times New Roman"/>
          <w:sz w:val="24"/>
        </w:rPr>
        <w:t>Анисимов О.С. Структура. Система. Метасистема. М.</w:t>
      </w:r>
      <w:r w:rsidR="00E922AF">
        <w:rPr>
          <w:rFonts w:ascii="Times New Roman" w:hAnsi="Times New Roman" w:cs="Times New Roman"/>
          <w:sz w:val="24"/>
        </w:rPr>
        <w:t xml:space="preserve">, </w:t>
      </w:r>
      <w:r w:rsidRPr="00F610BC">
        <w:rPr>
          <w:rFonts w:ascii="Times New Roman" w:hAnsi="Times New Roman" w:cs="Times New Roman"/>
          <w:sz w:val="24"/>
        </w:rPr>
        <w:t>2011). Поэтому неслучайно возникновение именно в России «космизма», а также такого интеллектуального движения, как «Московский методологический кружок» (ММК) с хар</w:t>
      </w:r>
      <w:r w:rsidRPr="00F610BC">
        <w:rPr>
          <w:rFonts w:ascii="Times New Roman" w:hAnsi="Times New Roman" w:cs="Times New Roman"/>
          <w:sz w:val="24"/>
        </w:rPr>
        <w:t>актерными принципами внутренней и добровольной динамикой вза</w:t>
      </w:r>
      <w:r w:rsidR="00E922AF">
        <w:rPr>
          <w:rFonts w:ascii="Times New Roman" w:hAnsi="Times New Roman" w:cs="Times New Roman"/>
          <w:sz w:val="24"/>
        </w:rPr>
        <w:t>и</w:t>
      </w:r>
      <w:r w:rsidRPr="00F610BC">
        <w:rPr>
          <w:rFonts w:ascii="Times New Roman" w:hAnsi="Times New Roman" w:cs="Times New Roman"/>
          <w:sz w:val="24"/>
        </w:rPr>
        <w:t>модействия, демонстрации долговременной «соборной» формы сложного труда (Анисимов О.С. Методология на рубеже веков ( к 50 летию ММК) М.</w:t>
      </w:r>
      <w:r w:rsidR="00E922AF">
        <w:rPr>
          <w:rFonts w:ascii="Times New Roman" w:hAnsi="Times New Roman" w:cs="Times New Roman"/>
          <w:sz w:val="24"/>
        </w:rPr>
        <w:t xml:space="preserve">, </w:t>
      </w:r>
      <w:r w:rsidRPr="00F610BC">
        <w:rPr>
          <w:rFonts w:ascii="Times New Roman" w:hAnsi="Times New Roman" w:cs="Times New Roman"/>
          <w:sz w:val="24"/>
        </w:rPr>
        <w:t>2004; Щедровицкий Г.П. Избранные труды. М.</w:t>
      </w:r>
      <w:r w:rsidR="00E922AF">
        <w:rPr>
          <w:rFonts w:ascii="Times New Roman" w:hAnsi="Times New Roman" w:cs="Times New Roman"/>
          <w:sz w:val="24"/>
        </w:rPr>
        <w:t xml:space="preserve">, </w:t>
      </w:r>
      <w:r w:rsidRPr="00F610BC">
        <w:rPr>
          <w:rFonts w:ascii="Times New Roman" w:hAnsi="Times New Roman" w:cs="Times New Roman"/>
          <w:sz w:val="24"/>
        </w:rPr>
        <w:t>1995). В этот конте</w:t>
      </w:r>
      <w:r w:rsidRPr="00F610BC">
        <w:rPr>
          <w:rFonts w:ascii="Times New Roman" w:hAnsi="Times New Roman" w:cs="Times New Roman"/>
          <w:sz w:val="24"/>
        </w:rPr>
        <w:t xml:space="preserve">кст вписывается соображение В.Е. Лепского о том, что лидерство в социогуманитарных технологиях позволило бы России стать лидером шестого уклада при наличие седьмого технологического уклада как метатехнологии для шестого </w:t>
      </w:r>
      <w:r w:rsidRPr="00F610BC">
        <w:rPr>
          <w:rFonts w:ascii="Times New Roman" w:hAnsi="Times New Roman" w:cs="Times New Roman"/>
          <w:sz w:val="24"/>
        </w:rPr>
        <w:lastRenderedPageBreak/>
        <w:t>уклада и тогда Россия станет мировоз</w:t>
      </w:r>
      <w:r w:rsidRPr="00F610BC">
        <w:rPr>
          <w:rFonts w:ascii="Times New Roman" w:hAnsi="Times New Roman" w:cs="Times New Roman"/>
          <w:sz w:val="24"/>
        </w:rPr>
        <w:t>зренческим лидером мирового сообщества и осуществила б</w:t>
      </w:r>
      <w:r w:rsidR="00E922AF">
        <w:rPr>
          <w:rFonts w:ascii="Times New Roman" w:hAnsi="Times New Roman" w:cs="Times New Roman"/>
          <w:sz w:val="24"/>
        </w:rPr>
        <w:t>ы сборку российского общества (</w:t>
      </w:r>
      <w:r w:rsidRPr="00F610BC">
        <w:rPr>
          <w:rFonts w:ascii="Times New Roman" w:hAnsi="Times New Roman" w:cs="Times New Roman"/>
          <w:sz w:val="24"/>
        </w:rPr>
        <w:t>2010, с.36). В рамках моделирования гибких и эффективных социальных систем с большим потенциалом перспективности В.Е. Лепский предлагает форму стратегических рефлексивных</w:t>
      </w:r>
      <w:r w:rsidRPr="00F610BC">
        <w:rPr>
          <w:rFonts w:ascii="Times New Roman" w:hAnsi="Times New Roman" w:cs="Times New Roman"/>
          <w:sz w:val="24"/>
        </w:rPr>
        <w:t xml:space="preserve"> игр. В них порождается человеко-размерная рефлексивно-активная среда, в основу которой положены субъектно-ориентированные принципы, модели и субъектная онтология организации воспроизводства и развития социальных систем (методологические основы стратегичес</w:t>
      </w:r>
      <w:r w:rsidRPr="00F610BC">
        <w:rPr>
          <w:rFonts w:ascii="Times New Roman" w:hAnsi="Times New Roman" w:cs="Times New Roman"/>
          <w:sz w:val="24"/>
        </w:rPr>
        <w:t>ких рефлексивных игр как механизма формирования самора</w:t>
      </w:r>
      <w:r w:rsidR="00E922AF">
        <w:rPr>
          <w:rFonts w:ascii="Times New Roman" w:hAnsi="Times New Roman" w:cs="Times New Roman"/>
          <w:sz w:val="24"/>
        </w:rPr>
        <w:t>звивающихся инновационных сред.</w:t>
      </w:r>
      <w:r w:rsidRPr="00F610BC">
        <w:rPr>
          <w:rFonts w:ascii="Times New Roman" w:hAnsi="Times New Roman" w:cs="Times New Roman"/>
          <w:sz w:val="24"/>
        </w:rPr>
        <w:t>// Междисциплинарные проблемы средового подхода к инновационному развитию. Под ред. В.Е. Лепского. М.</w:t>
      </w:r>
      <w:r w:rsidR="00E922AF">
        <w:rPr>
          <w:rFonts w:ascii="Times New Roman" w:hAnsi="Times New Roman" w:cs="Times New Roman"/>
          <w:sz w:val="24"/>
        </w:rPr>
        <w:t xml:space="preserve">, </w:t>
      </w:r>
      <w:r w:rsidRPr="00F610BC">
        <w:rPr>
          <w:rFonts w:ascii="Times New Roman" w:hAnsi="Times New Roman" w:cs="Times New Roman"/>
          <w:sz w:val="24"/>
        </w:rPr>
        <w:t xml:space="preserve">2011, с.142). В подобных условиях интенсифицируется сборка субъектов </w:t>
      </w:r>
      <w:r w:rsidRPr="00F610BC">
        <w:rPr>
          <w:rFonts w:ascii="Times New Roman" w:hAnsi="Times New Roman" w:cs="Times New Roman"/>
          <w:sz w:val="24"/>
        </w:rPr>
        <w:t>развития. Среди оснований сборки выделяются общность ценностей, культуры, целей, особенно если в процесс совмещения вовлекаются представите</w:t>
      </w:r>
      <w:r w:rsidR="00E922AF">
        <w:rPr>
          <w:rFonts w:ascii="Times New Roman" w:hAnsi="Times New Roman" w:cs="Times New Roman"/>
          <w:sz w:val="24"/>
        </w:rPr>
        <w:t>ли других макросистем и стран (</w:t>
      </w:r>
      <w:r w:rsidRPr="00F610BC">
        <w:rPr>
          <w:rFonts w:ascii="Times New Roman" w:hAnsi="Times New Roman" w:cs="Times New Roman"/>
          <w:sz w:val="24"/>
        </w:rPr>
        <w:t>Лепский В.Е. Проблемы сборки субъектов развит</w:t>
      </w:r>
      <w:r w:rsidR="00E922AF">
        <w:rPr>
          <w:rFonts w:ascii="Times New Roman" w:hAnsi="Times New Roman" w:cs="Times New Roman"/>
          <w:sz w:val="24"/>
        </w:rPr>
        <w:t>ия на евразийском пространстве.</w:t>
      </w:r>
      <w:r w:rsidRPr="00F610BC">
        <w:rPr>
          <w:rFonts w:ascii="Times New Roman" w:hAnsi="Times New Roman" w:cs="Times New Roman"/>
          <w:sz w:val="24"/>
        </w:rPr>
        <w:t>// Рефле</w:t>
      </w:r>
      <w:r w:rsidRPr="00F610BC">
        <w:rPr>
          <w:rFonts w:ascii="Times New Roman" w:hAnsi="Times New Roman" w:cs="Times New Roman"/>
          <w:sz w:val="24"/>
        </w:rPr>
        <w:t>ксивные процессы и управление. Под ред. В.Е. Лепского. М.</w:t>
      </w:r>
      <w:r w:rsidR="00E922AF">
        <w:rPr>
          <w:rFonts w:ascii="Times New Roman" w:hAnsi="Times New Roman" w:cs="Times New Roman"/>
          <w:sz w:val="24"/>
        </w:rPr>
        <w:t xml:space="preserve">, </w:t>
      </w:r>
      <w:r w:rsidRPr="00F610BC">
        <w:rPr>
          <w:rFonts w:ascii="Times New Roman" w:hAnsi="Times New Roman" w:cs="Times New Roman"/>
          <w:sz w:val="24"/>
        </w:rPr>
        <w:t>2013, с.258-259). Опыт проведения игр в поле методологических разработок, насыщенных сопровождающей рефлексией, показал, что в них создается коллективный субъект и этим можно объяснить устойчивая пра</w:t>
      </w:r>
      <w:r w:rsidRPr="00F610BC">
        <w:rPr>
          <w:rFonts w:ascii="Times New Roman" w:hAnsi="Times New Roman" w:cs="Times New Roman"/>
          <w:sz w:val="24"/>
        </w:rPr>
        <w:t>ктика таких форм игромоделирования, в отличие от игровой практики на Западе, где сохраняется инерция и</w:t>
      </w:r>
      <w:r w:rsidR="00E922AF">
        <w:rPr>
          <w:rFonts w:ascii="Times New Roman" w:hAnsi="Times New Roman" w:cs="Times New Roman"/>
          <w:sz w:val="24"/>
        </w:rPr>
        <w:t>н</w:t>
      </w:r>
      <w:r w:rsidRPr="00F610BC">
        <w:rPr>
          <w:rFonts w:ascii="Times New Roman" w:hAnsi="Times New Roman" w:cs="Times New Roman"/>
          <w:sz w:val="24"/>
        </w:rPr>
        <w:t>дивидуализма при поверхностной совместностью, демонстрируемой в индивидуально ориентированной прикрепленности к общим целям, лозунгам, идеям. Можно сказат</w:t>
      </w:r>
      <w:r w:rsidRPr="00F610BC">
        <w:rPr>
          <w:rFonts w:ascii="Times New Roman" w:hAnsi="Times New Roman" w:cs="Times New Roman"/>
          <w:sz w:val="24"/>
        </w:rPr>
        <w:t>ь, что здесь различаются включенность индивидуального «Я» в коллективное «Я», с одной стороны, и включенность коллективного «Я» в индивидуальное «Я», что отличает содержание мотивов служения, наподобие того, что утверждал К.С. Ста</w:t>
      </w:r>
      <w:r w:rsidRPr="00F610BC">
        <w:rPr>
          <w:rFonts w:ascii="Times New Roman" w:hAnsi="Times New Roman" w:cs="Times New Roman"/>
          <w:sz w:val="24"/>
        </w:rPr>
        <w:t>ниславский: «искусство в-</w:t>
      </w:r>
      <w:r w:rsidRPr="00F610BC">
        <w:rPr>
          <w:rFonts w:ascii="Times New Roman" w:hAnsi="Times New Roman" w:cs="Times New Roman"/>
          <w:sz w:val="24"/>
        </w:rPr>
        <w:t>себе» или «искусство для-себя» как различные типы мотиваций участия в искусстве, служе</w:t>
      </w:r>
      <w:r w:rsidR="00E922AF">
        <w:rPr>
          <w:rFonts w:ascii="Times New Roman" w:hAnsi="Times New Roman" w:cs="Times New Roman"/>
          <w:sz w:val="24"/>
        </w:rPr>
        <w:t>ние ему и самовыражения в нем (</w:t>
      </w:r>
      <w:r w:rsidRPr="00F610BC">
        <w:rPr>
          <w:rFonts w:ascii="Times New Roman" w:hAnsi="Times New Roman" w:cs="Times New Roman"/>
          <w:sz w:val="24"/>
        </w:rPr>
        <w:t>Анисимов О.С. Идентификация и самоорганизация акте</w:t>
      </w:r>
      <w:r w:rsidR="00E922AF">
        <w:rPr>
          <w:rFonts w:ascii="Times New Roman" w:hAnsi="Times New Roman" w:cs="Times New Roman"/>
          <w:sz w:val="24"/>
        </w:rPr>
        <w:t>ра в сценическом пространстве (</w:t>
      </w:r>
      <w:r w:rsidRPr="00F610BC">
        <w:rPr>
          <w:rFonts w:ascii="Times New Roman" w:hAnsi="Times New Roman" w:cs="Times New Roman"/>
          <w:sz w:val="24"/>
        </w:rPr>
        <w:t>Метод К.С Станиславского и игротехника) М.</w:t>
      </w:r>
      <w:r w:rsidR="00E922AF">
        <w:rPr>
          <w:rFonts w:ascii="Times New Roman" w:hAnsi="Times New Roman" w:cs="Times New Roman"/>
          <w:sz w:val="24"/>
        </w:rPr>
        <w:t xml:space="preserve">, </w:t>
      </w:r>
      <w:r w:rsidRPr="00F610BC">
        <w:rPr>
          <w:rFonts w:ascii="Times New Roman" w:hAnsi="Times New Roman" w:cs="Times New Roman"/>
          <w:sz w:val="24"/>
        </w:rPr>
        <w:t>2013).</w:t>
      </w:r>
    </w:p>
    <w:p w:rsidR="00000000" w:rsidRPr="00F610BC" w:rsidRDefault="00021D03" w:rsidP="00E922A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F610BC">
        <w:rPr>
          <w:rFonts w:ascii="Times New Roman" w:hAnsi="Times New Roman" w:cs="Times New Roman"/>
          <w:sz w:val="24"/>
        </w:rPr>
        <w:t>Учитывая вышесказанное, принимая во внимание как драматизм  современной жизни в России, региональные и глобальные факторы, влияющие на степень драматизма, с одной стороны, и быстрый взлет рефлексивной  и методологической мысли в стране, смещение факторн</w:t>
      </w:r>
      <w:r w:rsidRPr="00F610BC">
        <w:rPr>
          <w:rFonts w:ascii="Times New Roman" w:hAnsi="Times New Roman" w:cs="Times New Roman"/>
          <w:sz w:val="24"/>
        </w:rPr>
        <w:t>ого обеспечения аналитики с масштабов обычной прагматики не всегда эффективной и зависящей от реформенных и постреформенных влияний на сознание и мышление, самоопределение активной части общества и лидеров аналитики и осмысленных действий, с другой стороны</w:t>
      </w:r>
      <w:r w:rsidRPr="00F610BC">
        <w:rPr>
          <w:rFonts w:ascii="Times New Roman" w:hAnsi="Times New Roman" w:cs="Times New Roman"/>
          <w:sz w:val="24"/>
        </w:rPr>
        <w:t>, следует отметить источники роста эффективности в кардинальном изменении состояния России. Самой надежной предпосылкой взлета России, преодоления тупика и возможных, реальных кризисов является внесение идеи «высшей эффективности» в бытие страны. А это озн</w:t>
      </w:r>
      <w:r w:rsidRPr="00F610BC">
        <w:rPr>
          <w:rFonts w:ascii="Times New Roman" w:hAnsi="Times New Roman" w:cs="Times New Roman"/>
          <w:sz w:val="24"/>
        </w:rPr>
        <w:t>ачает введение высшего уровня технологической оболочки всех значимых типов совместной деятельности, используя для этого высшие онтологические и ценностные критерии, с одной стороны, и высшего уровня совместности, субъективного единства, адекватного требова</w:t>
      </w:r>
      <w:r w:rsidRPr="00F610BC">
        <w:rPr>
          <w:rFonts w:ascii="Times New Roman" w:hAnsi="Times New Roman" w:cs="Times New Roman"/>
          <w:sz w:val="24"/>
        </w:rPr>
        <w:t>ниям технологических рамок. Если технологическая норма строится на базе мыслетехники, индивидуальной и совместной, то ресурсное, субъективное обеспечение строится на базе психотехники, индивидуальной и коллективной, что и связано с достижением высшей  спло</w:t>
      </w:r>
      <w:r w:rsidRPr="00F610BC">
        <w:rPr>
          <w:rFonts w:ascii="Times New Roman" w:hAnsi="Times New Roman" w:cs="Times New Roman"/>
          <w:sz w:val="24"/>
        </w:rPr>
        <w:t>ченности и солидарности. Только при выполнении данной «идейной» установки Россия обретает мировое лидерство, так как она уже имеет «разумную» парадигмы мыслетехники, порожденную в методологии, а также психогенетическую базу, предопределяющую устремленность</w:t>
      </w:r>
      <w:r w:rsidRPr="00F610BC">
        <w:rPr>
          <w:rFonts w:ascii="Times New Roman" w:hAnsi="Times New Roman" w:cs="Times New Roman"/>
          <w:sz w:val="24"/>
        </w:rPr>
        <w:t xml:space="preserve"> на совместность и служение высшим универсумальным основаниям, что и выражено в нашем культурно-духовном коде. Оформление идеи и идеала России потенциально обеспечено высшей мыслетехникой и ростом количества тех, кто может овладеть высшей мыслетехникой в ф</w:t>
      </w:r>
      <w:r w:rsidRPr="00F610BC">
        <w:rPr>
          <w:rFonts w:ascii="Times New Roman" w:hAnsi="Times New Roman" w:cs="Times New Roman"/>
          <w:sz w:val="24"/>
        </w:rPr>
        <w:t>ормах, данных методологией и в механизме развития, выработанном методологией, игровых условиях управляемого развития субъективности и формирования качеств, нужных для сплоченного и солидарного бытия России.</w:t>
      </w:r>
    </w:p>
    <w:p w:rsidR="00021D03" w:rsidRPr="00F610BC" w:rsidRDefault="00021D03" w:rsidP="00B024B5">
      <w:pPr>
        <w:ind w:firstLine="709"/>
        <w:jc w:val="both"/>
        <w:rPr>
          <w:rFonts w:ascii="Times New Roman" w:hAnsi="Times New Roman" w:cs="Times New Roman"/>
          <w:sz w:val="24"/>
        </w:rPr>
      </w:pPr>
      <w:r w:rsidRPr="00F610BC">
        <w:rPr>
          <w:rFonts w:ascii="Times New Roman" w:hAnsi="Times New Roman" w:cs="Times New Roman"/>
          <w:sz w:val="24"/>
        </w:rPr>
        <w:t>Однако для воплощения таких устремлений</w:t>
      </w:r>
      <w:r w:rsidRPr="00F610BC">
        <w:rPr>
          <w:rFonts w:ascii="Times New Roman" w:hAnsi="Times New Roman" w:cs="Times New Roman"/>
          <w:sz w:val="24"/>
        </w:rPr>
        <w:t xml:space="preserve">, актуализации потенциала возможного с </w:t>
      </w:r>
      <w:r w:rsidRPr="00F610BC">
        <w:rPr>
          <w:rFonts w:ascii="Times New Roman" w:hAnsi="Times New Roman" w:cs="Times New Roman"/>
          <w:sz w:val="24"/>
        </w:rPr>
        <w:lastRenderedPageBreak/>
        <w:t>переводом его в фазу необходимости, требуются усилия всех здравых и самоосознанных сил, организующего воздействия новых лидеров, раньше других осваивающих интеллектуально-духовный потенциал России с поддержкой всего о</w:t>
      </w:r>
      <w:r w:rsidRPr="00F610BC">
        <w:rPr>
          <w:rFonts w:ascii="Times New Roman" w:hAnsi="Times New Roman" w:cs="Times New Roman"/>
          <w:sz w:val="24"/>
        </w:rPr>
        <w:t>бщества.</w:t>
      </w:r>
    </w:p>
    <w:sectPr w:rsidR="00021D03" w:rsidRPr="00F610B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610BC"/>
    <w:rsid w:val="00021D03"/>
    <w:rsid w:val="000B6E7C"/>
    <w:rsid w:val="001B14A1"/>
    <w:rsid w:val="002B1AAF"/>
    <w:rsid w:val="002B79E2"/>
    <w:rsid w:val="002C5F51"/>
    <w:rsid w:val="003240F4"/>
    <w:rsid w:val="00963974"/>
    <w:rsid w:val="00A53F67"/>
    <w:rsid w:val="00B024B5"/>
    <w:rsid w:val="00E922AF"/>
    <w:rsid w:val="00F05DE7"/>
    <w:rsid w:val="00F61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eastAsia="Microsoft YaHei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7639</Words>
  <Characters>43543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2</cp:revision>
  <cp:lastPrinted>1601-01-01T00:00:00Z</cp:lastPrinted>
  <dcterms:created xsi:type="dcterms:W3CDTF">2016-05-31T06:38:00Z</dcterms:created>
  <dcterms:modified xsi:type="dcterms:W3CDTF">2016-05-31T06:38:00Z</dcterms:modified>
</cp:coreProperties>
</file>