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E38" w:rsidRPr="001C2315" w:rsidRDefault="00515EAD" w:rsidP="00E75176">
      <w:pPr>
        <w:ind w:left="12" w:firstLine="708"/>
        <w:rPr>
          <w:rFonts w:ascii="Times New Roman" w:hAnsi="Times New Roman" w:cs="Times New Roman"/>
          <w:b/>
          <w:sz w:val="28"/>
          <w:szCs w:val="28"/>
        </w:rPr>
      </w:pPr>
      <w:r w:rsidRPr="00E75176">
        <w:rPr>
          <w:rFonts w:ascii="Times New Roman" w:hAnsi="Times New Roman" w:cs="Times New Roman"/>
          <w:b/>
          <w:sz w:val="28"/>
          <w:szCs w:val="28"/>
        </w:rPr>
        <w:t>Ситуация в России и цивилизационное противостояние</w:t>
      </w:r>
    </w:p>
    <w:p w:rsidR="00E75176" w:rsidRPr="001C2315" w:rsidRDefault="00E75176" w:rsidP="00E75176">
      <w:pPr>
        <w:ind w:left="12" w:firstLine="708"/>
        <w:rPr>
          <w:rFonts w:ascii="Times New Roman" w:hAnsi="Times New Roman" w:cs="Times New Roman"/>
          <w:b/>
          <w:sz w:val="28"/>
          <w:szCs w:val="28"/>
        </w:rPr>
      </w:pPr>
    </w:p>
    <w:p w:rsidR="00515EAD" w:rsidRPr="00E75176" w:rsidRDefault="00741D28" w:rsidP="00515EA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E75176">
        <w:rPr>
          <w:rFonts w:ascii="Times New Roman" w:hAnsi="Times New Roman" w:cs="Times New Roman"/>
          <w:b/>
          <w:i/>
          <w:sz w:val="28"/>
          <w:szCs w:val="28"/>
        </w:rPr>
        <w:t>Ситуационная реконструкция.</w:t>
      </w:r>
    </w:p>
    <w:p w:rsidR="002729EE" w:rsidRPr="00E75176" w:rsidRDefault="00741D28" w:rsidP="00E75176">
      <w:pPr>
        <w:ind w:left="720" w:firstLine="696"/>
        <w:jc w:val="both"/>
        <w:rPr>
          <w:rFonts w:ascii="Times New Roman" w:hAnsi="Times New Roman" w:cs="Times New Roman"/>
          <w:sz w:val="28"/>
          <w:szCs w:val="28"/>
        </w:rPr>
      </w:pPr>
      <w:r w:rsidRPr="00E75176">
        <w:rPr>
          <w:rFonts w:ascii="Times New Roman" w:hAnsi="Times New Roman" w:cs="Times New Roman"/>
          <w:sz w:val="28"/>
          <w:szCs w:val="28"/>
        </w:rPr>
        <w:t>Ситуационная реконструкция может иметь уровни</w:t>
      </w:r>
      <w:proofErr w:type="gramStart"/>
      <w:r w:rsidRPr="00E75176">
        <w:rPr>
          <w:rFonts w:ascii="Times New Roman" w:hAnsi="Times New Roman" w:cs="Times New Roman"/>
          <w:sz w:val="28"/>
          <w:szCs w:val="28"/>
        </w:rPr>
        <w:t xml:space="preserve"> Е</w:t>
      </w:r>
      <w:proofErr w:type="gramEnd"/>
      <w:r w:rsidRPr="00E75176">
        <w:rPr>
          <w:rFonts w:ascii="Times New Roman" w:hAnsi="Times New Roman" w:cs="Times New Roman"/>
          <w:sz w:val="28"/>
          <w:szCs w:val="28"/>
        </w:rPr>
        <w:t xml:space="preserve">, ЕИ и ИЕ, «созерцательная», </w:t>
      </w:r>
      <w:r w:rsidR="00E75176" w:rsidRPr="00E75176">
        <w:rPr>
          <w:rFonts w:ascii="Times New Roman" w:hAnsi="Times New Roman" w:cs="Times New Roman"/>
          <w:sz w:val="28"/>
          <w:szCs w:val="28"/>
        </w:rPr>
        <w:t xml:space="preserve"> </w:t>
      </w:r>
      <w:r w:rsidRPr="00E75176">
        <w:rPr>
          <w:rFonts w:ascii="Times New Roman" w:hAnsi="Times New Roman" w:cs="Times New Roman"/>
          <w:sz w:val="28"/>
          <w:szCs w:val="28"/>
        </w:rPr>
        <w:t>«схемотехническая» и «</w:t>
      </w:r>
      <w:proofErr w:type="spellStart"/>
      <w:r w:rsidRPr="00E75176">
        <w:rPr>
          <w:rFonts w:ascii="Times New Roman" w:hAnsi="Times New Roman" w:cs="Times New Roman"/>
          <w:sz w:val="28"/>
          <w:szCs w:val="28"/>
        </w:rPr>
        <w:t>понятизированная</w:t>
      </w:r>
      <w:proofErr w:type="spellEnd"/>
      <w:r w:rsidRPr="00E75176">
        <w:rPr>
          <w:rFonts w:ascii="Times New Roman" w:hAnsi="Times New Roman" w:cs="Times New Roman"/>
          <w:sz w:val="28"/>
          <w:szCs w:val="28"/>
        </w:rPr>
        <w:t>». Переход от «случайного», индивидуализированного материала в функции описания к «неслучайному», оформленному материалу</w:t>
      </w:r>
      <w:r w:rsidR="002729EE" w:rsidRPr="00E75176">
        <w:rPr>
          <w:rFonts w:ascii="Times New Roman" w:hAnsi="Times New Roman" w:cs="Times New Roman"/>
          <w:sz w:val="28"/>
          <w:szCs w:val="28"/>
        </w:rPr>
        <w:t xml:space="preserve"> опирается на технологии и методы, средства оформления. Материал служит содержательным источником для конструирования такого истолкования, которое ведет к рефлексивному реагированию и его результату – «решению», норме последующего действия, что связано с актуализацией управленческой позиции.</w:t>
      </w:r>
    </w:p>
    <w:p w:rsidR="002729EE" w:rsidRPr="00E75176" w:rsidRDefault="002729EE" w:rsidP="002729E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E75176">
        <w:rPr>
          <w:rFonts w:ascii="Times New Roman" w:hAnsi="Times New Roman" w:cs="Times New Roman"/>
          <w:b/>
          <w:i/>
          <w:sz w:val="28"/>
          <w:szCs w:val="28"/>
        </w:rPr>
        <w:t>Критическое отношение.</w:t>
      </w:r>
    </w:p>
    <w:p w:rsidR="00E75176" w:rsidRPr="00E75176" w:rsidRDefault="00E75176" w:rsidP="00E75176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2729EE" w:rsidRPr="00E75176" w:rsidRDefault="002729EE" w:rsidP="00E75176">
      <w:pPr>
        <w:pStyle w:val="a3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E75176">
        <w:rPr>
          <w:rFonts w:ascii="Times New Roman" w:hAnsi="Times New Roman" w:cs="Times New Roman"/>
          <w:sz w:val="28"/>
          <w:szCs w:val="28"/>
        </w:rPr>
        <w:t xml:space="preserve">Ритуал критического отношения предполагает возможность выявления того в содержании реконструкции, которое «неприемлемо» для будущего. Основание для оценки может быть Е, ЕИ, ИЕ и </w:t>
      </w:r>
      <w:proofErr w:type="spellStart"/>
      <w:r w:rsidRPr="00E75176">
        <w:rPr>
          <w:rFonts w:ascii="Times New Roman" w:hAnsi="Times New Roman" w:cs="Times New Roman"/>
          <w:sz w:val="28"/>
          <w:szCs w:val="28"/>
        </w:rPr>
        <w:t>И</w:t>
      </w:r>
      <w:proofErr w:type="spellEnd"/>
      <w:proofErr w:type="gramStart"/>
      <w:r w:rsidRPr="00E7517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75176">
        <w:rPr>
          <w:rFonts w:ascii="Times New Roman" w:hAnsi="Times New Roman" w:cs="Times New Roman"/>
          <w:sz w:val="28"/>
          <w:szCs w:val="28"/>
        </w:rPr>
        <w:t xml:space="preserve"> «индивидуальный «здравый разум»», «</w:t>
      </w:r>
      <w:proofErr w:type="spellStart"/>
      <w:r w:rsidRPr="00E75176">
        <w:rPr>
          <w:rFonts w:ascii="Times New Roman" w:hAnsi="Times New Roman" w:cs="Times New Roman"/>
          <w:sz w:val="28"/>
          <w:szCs w:val="28"/>
        </w:rPr>
        <w:t>схемотехника</w:t>
      </w:r>
      <w:proofErr w:type="spellEnd"/>
      <w:r w:rsidRPr="00E75176">
        <w:rPr>
          <w:rFonts w:ascii="Times New Roman" w:hAnsi="Times New Roman" w:cs="Times New Roman"/>
          <w:sz w:val="28"/>
          <w:szCs w:val="28"/>
        </w:rPr>
        <w:t xml:space="preserve"> и ее стандарты», «понятия» и «онтологии».</w:t>
      </w:r>
    </w:p>
    <w:p w:rsidR="00B25547" w:rsidRPr="001C2315" w:rsidRDefault="002729EE" w:rsidP="00E75176">
      <w:pPr>
        <w:pStyle w:val="a3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E7517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E75176">
        <w:rPr>
          <w:rFonts w:ascii="Times New Roman" w:hAnsi="Times New Roman" w:cs="Times New Roman"/>
          <w:sz w:val="28"/>
          <w:szCs w:val="28"/>
        </w:rPr>
        <w:t>Проблематизация</w:t>
      </w:r>
      <w:proofErr w:type="spellEnd"/>
      <w:r w:rsidRPr="00E75176">
        <w:rPr>
          <w:rFonts w:ascii="Times New Roman" w:hAnsi="Times New Roman" w:cs="Times New Roman"/>
          <w:sz w:val="28"/>
          <w:szCs w:val="28"/>
        </w:rPr>
        <w:t xml:space="preserve">» начинается с применения в оценке понятий, а затем становится высшей при использовании онтологии. В критике и самой </w:t>
      </w:r>
      <w:proofErr w:type="spellStart"/>
      <w:r w:rsidRPr="00E75176">
        <w:rPr>
          <w:rFonts w:ascii="Times New Roman" w:hAnsi="Times New Roman" w:cs="Times New Roman"/>
          <w:sz w:val="28"/>
          <w:szCs w:val="28"/>
        </w:rPr>
        <w:t>проблематизации</w:t>
      </w:r>
      <w:proofErr w:type="spellEnd"/>
      <w:r w:rsidRPr="00E75176">
        <w:rPr>
          <w:rFonts w:ascii="Times New Roman" w:hAnsi="Times New Roman" w:cs="Times New Roman"/>
          <w:sz w:val="28"/>
          <w:szCs w:val="28"/>
        </w:rPr>
        <w:t xml:space="preserve"> выделяются моменты </w:t>
      </w:r>
      <w:r w:rsidR="00B25547" w:rsidRPr="00E75176">
        <w:rPr>
          <w:rFonts w:ascii="Times New Roman" w:hAnsi="Times New Roman" w:cs="Times New Roman"/>
          <w:sz w:val="28"/>
          <w:szCs w:val="28"/>
        </w:rPr>
        <w:t xml:space="preserve">выявления «сохраняемого», «отвергаемого», «дополняемого», а в особых притязаниях выделяется процедура «псевдогенетического </w:t>
      </w:r>
      <w:proofErr w:type="spellStart"/>
      <w:r w:rsidR="00B25547" w:rsidRPr="00E75176">
        <w:rPr>
          <w:rFonts w:ascii="Times New Roman" w:hAnsi="Times New Roman" w:cs="Times New Roman"/>
          <w:sz w:val="28"/>
          <w:szCs w:val="28"/>
        </w:rPr>
        <w:t>портретирования</w:t>
      </w:r>
      <w:proofErr w:type="spellEnd"/>
      <w:r w:rsidR="00B25547" w:rsidRPr="00E75176">
        <w:rPr>
          <w:rFonts w:ascii="Times New Roman" w:hAnsi="Times New Roman" w:cs="Times New Roman"/>
          <w:sz w:val="28"/>
          <w:szCs w:val="28"/>
        </w:rPr>
        <w:t>», введения границ допустимого</w:t>
      </w:r>
      <w:r w:rsidR="00741D28" w:rsidRPr="00E75176">
        <w:rPr>
          <w:rFonts w:ascii="Times New Roman" w:hAnsi="Times New Roman" w:cs="Times New Roman"/>
          <w:sz w:val="28"/>
          <w:szCs w:val="28"/>
        </w:rPr>
        <w:t xml:space="preserve"> </w:t>
      </w:r>
      <w:r w:rsidR="00B25547" w:rsidRPr="00E75176">
        <w:rPr>
          <w:rFonts w:ascii="Times New Roman" w:hAnsi="Times New Roman" w:cs="Times New Roman"/>
          <w:sz w:val="28"/>
          <w:szCs w:val="28"/>
        </w:rPr>
        <w:t xml:space="preserve"> и недопустимого. </w:t>
      </w:r>
      <w:proofErr w:type="gramStart"/>
      <w:r w:rsidR="00B25547" w:rsidRPr="00E75176">
        <w:rPr>
          <w:rFonts w:ascii="Times New Roman" w:hAnsi="Times New Roman" w:cs="Times New Roman"/>
          <w:sz w:val="28"/>
          <w:szCs w:val="28"/>
        </w:rPr>
        <w:t xml:space="preserve">Критика и </w:t>
      </w:r>
      <w:proofErr w:type="spellStart"/>
      <w:r w:rsidR="00B25547" w:rsidRPr="00E75176">
        <w:rPr>
          <w:rFonts w:ascii="Times New Roman" w:hAnsi="Times New Roman" w:cs="Times New Roman"/>
          <w:sz w:val="28"/>
          <w:szCs w:val="28"/>
        </w:rPr>
        <w:t>проблематизация</w:t>
      </w:r>
      <w:proofErr w:type="spellEnd"/>
      <w:r w:rsidR="00B25547" w:rsidRPr="00E75176">
        <w:rPr>
          <w:rFonts w:ascii="Times New Roman" w:hAnsi="Times New Roman" w:cs="Times New Roman"/>
          <w:sz w:val="28"/>
          <w:szCs w:val="28"/>
        </w:rPr>
        <w:t xml:space="preserve"> (соотнесение «материала» и оценивающего «средства», которое может быть разного уровня существенности – ограниченного «общего» и неограниченного «всеобщего», например «идеал» на основе «идеи», в мышлении).</w:t>
      </w:r>
      <w:proofErr w:type="gramEnd"/>
    </w:p>
    <w:p w:rsidR="00E75176" w:rsidRPr="001C2315" w:rsidRDefault="00E75176" w:rsidP="00B2554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25547" w:rsidRPr="00E75176" w:rsidRDefault="00B25547" w:rsidP="00B2554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E75176">
        <w:rPr>
          <w:rFonts w:ascii="Times New Roman" w:hAnsi="Times New Roman" w:cs="Times New Roman"/>
          <w:b/>
          <w:i/>
          <w:sz w:val="28"/>
          <w:szCs w:val="28"/>
        </w:rPr>
        <w:t>Подход в рефлексии.</w:t>
      </w:r>
    </w:p>
    <w:p w:rsidR="00E75176" w:rsidRPr="00E75176" w:rsidRDefault="00E75176" w:rsidP="00E7517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B70BC" w:rsidRPr="00E75176" w:rsidRDefault="00B25547" w:rsidP="00E75176">
      <w:pPr>
        <w:pStyle w:val="a3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E75176">
        <w:rPr>
          <w:rFonts w:ascii="Times New Roman" w:hAnsi="Times New Roman" w:cs="Times New Roman"/>
          <w:sz w:val="28"/>
          <w:szCs w:val="28"/>
        </w:rPr>
        <w:t>Рефлексия настоящего</w:t>
      </w:r>
      <w:proofErr w:type="gramStart"/>
      <w:r w:rsidRPr="00E7517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75176">
        <w:rPr>
          <w:rFonts w:ascii="Times New Roman" w:hAnsi="Times New Roman" w:cs="Times New Roman"/>
          <w:sz w:val="28"/>
          <w:szCs w:val="28"/>
        </w:rPr>
        <w:t>с учетом прошлого, может быть иметь уровни Е, ЕИ, ИЕ , «</w:t>
      </w:r>
      <w:proofErr w:type="spellStart"/>
      <w:r w:rsidRPr="00E75176">
        <w:rPr>
          <w:rFonts w:ascii="Times New Roman" w:hAnsi="Times New Roman" w:cs="Times New Roman"/>
          <w:sz w:val="28"/>
          <w:szCs w:val="28"/>
        </w:rPr>
        <w:t>ситуационности</w:t>
      </w:r>
      <w:proofErr w:type="spellEnd"/>
      <w:r w:rsidRPr="00E75176">
        <w:rPr>
          <w:rFonts w:ascii="Times New Roman" w:hAnsi="Times New Roman" w:cs="Times New Roman"/>
          <w:sz w:val="28"/>
          <w:szCs w:val="28"/>
        </w:rPr>
        <w:t>», «прагматичности», «культурности»</w:t>
      </w:r>
      <w:r w:rsidR="009B70BC" w:rsidRPr="00E75176">
        <w:rPr>
          <w:rFonts w:ascii="Times New Roman" w:hAnsi="Times New Roman" w:cs="Times New Roman"/>
          <w:sz w:val="28"/>
          <w:szCs w:val="28"/>
        </w:rPr>
        <w:t>. Сама культурность имеет подуровни «научной теоретичности</w:t>
      </w:r>
      <w:proofErr w:type="gramStart"/>
      <w:r w:rsidR="009B70BC" w:rsidRPr="00E75176">
        <w:rPr>
          <w:rFonts w:ascii="Times New Roman" w:hAnsi="Times New Roman" w:cs="Times New Roman"/>
          <w:sz w:val="28"/>
          <w:szCs w:val="28"/>
        </w:rPr>
        <w:t>»(</w:t>
      </w:r>
      <w:proofErr w:type="gramEnd"/>
      <w:r w:rsidR="009B70BC" w:rsidRPr="00E75176">
        <w:rPr>
          <w:rFonts w:ascii="Times New Roman" w:hAnsi="Times New Roman" w:cs="Times New Roman"/>
          <w:sz w:val="28"/>
          <w:szCs w:val="28"/>
        </w:rPr>
        <w:t xml:space="preserve"> КА – тип), «философской </w:t>
      </w:r>
      <w:proofErr w:type="spellStart"/>
      <w:r w:rsidR="009B70BC" w:rsidRPr="00E75176">
        <w:rPr>
          <w:rFonts w:ascii="Times New Roman" w:hAnsi="Times New Roman" w:cs="Times New Roman"/>
          <w:sz w:val="28"/>
          <w:szCs w:val="28"/>
        </w:rPr>
        <w:t>онтологичности</w:t>
      </w:r>
      <w:proofErr w:type="spellEnd"/>
      <w:r w:rsidR="009B70BC" w:rsidRPr="00E75176">
        <w:rPr>
          <w:rFonts w:ascii="Times New Roman" w:hAnsi="Times New Roman" w:cs="Times New Roman"/>
          <w:sz w:val="28"/>
          <w:szCs w:val="28"/>
        </w:rPr>
        <w:t>» (АК – тип) и «</w:t>
      </w:r>
      <w:proofErr w:type="spellStart"/>
      <w:r w:rsidR="009B70BC" w:rsidRPr="00E75176">
        <w:rPr>
          <w:rFonts w:ascii="Times New Roman" w:hAnsi="Times New Roman" w:cs="Times New Roman"/>
          <w:sz w:val="28"/>
          <w:szCs w:val="28"/>
        </w:rPr>
        <w:t>методологичности</w:t>
      </w:r>
      <w:proofErr w:type="spellEnd"/>
      <w:r w:rsidR="009B70BC" w:rsidRPr="00E75176">
        <w:rPr>
          <w:rFonts w:ascii="Times New Roman" w:hAnsi="Times New Roman" w:cs="Times New Roman"/>
          <w:sz w:val="28"/>
          <w:szCs w:val="28"/>
        </w:rPr>
        <w:t xml:space="preserve">» (процессуальной технологичности, </w:t>
      </w:r>
      <w:proofErr w:type="spellStart"/>
      <w:r w:rsidR="009B70BC" w:rsidRPr="00E75176">
        <w:rPr>
          <w:rFonts w:ascii="Times New Roman" w:hAnsi="Times New Roman" w:cs="Times New Roman"/>
          <w:sz w:val="28"/>
          <w:szCs w:val="28"/>
        </w:rPr>
        <w:t>мыслетехничности</w:t>
      </w:r>
      <w:proofErr w:type="spellEnd"/>
      <w:r w:rsidR="009B70BC" w:rsidRPr="00E75176">
        <w:rPr>
          <w:rFonts w:ascii="Times New Roman" w:hAnsi="Times New Roman" w:cs="Times New Roman"/>
          <w:sz w:val="28"/>
          <w:szCs w:val="28"/>
        </w:rPr>
        <w:t xml:space="preserve"> разного уровня – КА, АК, А, </w:t>
      </w:r>
      <w:proofErr w:type="spellStart"/>
      <w:r w:rsidR="009B70BC" w:rsidRPr="00E75176">
        <w:rPr>
          <w:rFonts w:ascii="Times New Roman" w:hAnsi="Times New Roman" w:cs="Times New Roman"/>
          <w:sz w:val="28"/>
          <w:szCs w:val="28"/>
        </w:rPr>
        <w:t>т.е</w:t>
      </w:r>
      <w:proofErr w:type="spellEnd"/>
      <w:r w:rsidR="009B70BC" w:rsidRPr="00E75176">
        <w:rPr>
          <w:rFonts w:ascii="Times New Roman" w:hAnsi="Times New Roman" w:cs="Times New Roman"/>
          <w:sz w:val="28"/>
          <w:szCs w:val="28"/>
        </w:rPr>
        <w:t xml:space="preserve"> логичности, с </w:t>
      </w:r>
      <w:r w:rsidR="009B70BC" w:rsidRPr="00E75176">
        <w:rPr>
          <w:rFonts w:ascii="Times New Roman" w:hAnsi="Times New Roman" w:cs="Times New Roman"/>
          <w:sz w:val="28"/>
          <w:szCs w:val="28"/>
        </w:rPr>
        <w:lastRenderedPageBreak/>
        <w:t>подуровнями А(рассудочности) и «А(разумности). Разумный уровень  - «</w:t>
      </w:r>
      <w:proofErr w:type="spellStart"/>
      <w:r w:rsidR="009B70BC" w:rsidRPr="00E75176">
        <w:rPr>
          <w:rFonts w:ascii="Times New Roman" w:hAnsi="Times New Roman" w:cs="Times New Roman"/>
          <w:sz w:val="28"/>
          <w:szCs w:val="28"/>
        </w:rPr>
        <w:t>псевдогенетичный</w:t>
      </w:r>
      <w:proofErr w:type="spellEnd"/>
      <w:r w:rsidR="009B70BC" w:rsidRPr="00E75176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 w:rsidR="009B70BC" w:rsidRPr="00E75176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9B70BC" w:rsidRPr="00E75176">
        <w:rPr>
          <w:rFonts w:ascii="Times New Roman" w:hAnsi="Times New Roman" w:cs="Times New Roman"/>
          <w:sz w:val="28"/>
          <w:szCs w:val="28"/>
        </w:rPr>
        <w:t>в рамках требований логики Гегеля).</w:t>
      </w:r>
    </w:p>
    <w:p w:rsidR="00B25547" w:rsidRPr="00E75176" w:rsidRDefault="009B70BC" w:rsidP="00E75176">
      <w:pPr>
        <w:pStyle w:val="a3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75176">
        <w:rPr>
          <w:rFonts w:ascii="Times New Roman" w:hAnsi="Times New Roman" w:cs="Times New Roman"/>
          <w:sz w:val="28"/>
          <w:szCs w:val="28"/>
        </w:rPr>
        <w:t>Онтологичность</w:t>
      </w:r>
      <w:proofErr w:type="spellEnd"/>
      <w:r w:rsidRPr="00E75176">
        <w:rPr>
          <w:rFonts w:ascii="Times New Roman" w:hAnsi="Times New Roman" w:cs="Times New Roman"/>
          <w:sz w:val="28"/>
          <w:szCs w:val="28"/>
        </w:rPr>
        <w:t xml:space="preserve"> выражает всеобщие особенности бытия. При использовании </w:t>
      </w:r>
      <w:proofErr w:type="spellStart"/>
      <w:r w:rsidRPr="00E75176">
        <w:rPr>
          <w:rFonts w:ascii="Times New Roman" w:hAnsi="Times New Roman" w:cs="Times New Roman"/>
          <w:sz w:val="28"/>
          <w:szCs w:val="28"/>
        </w:rPr>
        <w:t>псевдогенеза</w:t>
      </w:r>
      <w:proofErr w:type="spellEnd"/>
      <w:r w:rsidRPr="00E75176">
        <w:rPr>
          <w:rFonts w:ascii="Times New Roman" w:hAnsi="Times New Roman" w:cs="Times New Roman"/>
          <w:sz w:val="28"/>
          <w:szCs w:val="28"/>
        </w:rPr>
        <w:t xml:space="preserve"> мы достигаем в конкретизации выражение особенностей «цивилизации», а при дополнительном уточнении – особенностей «страны</w:t>
      </w:r>
      <w:r w:rsidR="0041155C" w:rsidRPr="00E75176">
        <w:rPr>
          <w:rFonts w:ascii="Times New Roman" w:hAnsi="Times New Roman" w:cs="Times New Roman"/>
          <w:sz w:val="28"/>
          <w:szCs w:val="28"/>
        </w:rPr>
        <w:t>». На каждом уровне вводится содержательность «потенциального» типа, что предполагает в диалектической актуализации</w:t>
      </w:r>
      <w:r w:rsidRPr="00E75176">
        <w:rPr>
          <w:rFonts w:ascii="Times New Roman" w:hAnsi="Times New Roman" w:cs="Times New Roman"/>
          <w:sz w:val="28"/>
          <w:szCs w:val="28"/>
        </w:rPr>
        <w:t xml:space="preserve"> </w:t>
      </w:r>
      <w:r w:rsidR="0041155C" w:rsidRPr="00E75176">
        <w:rPr>
          <w:rFonts w:ascii="Times New Roman" w:hAnsi="Times New Roman" w:cs="Times New Roman"/>
          <w:sz w:val="28"/>
          <w:szCs w:val="28"/>
        </w:rPr>
        <w:t xml:space="preserve"> типологическое выделение ЕИ и ИЕ вариантов с акцентами либо на «хаотичность», либо на «порядок», то есть на «отход от правильности» и «возвращение к правильности» в стадии актуализации. </w:t>
      </w:r>
      <w:proofErr w:type="spellStart"/>
      <w:r w:rsidR="0041155C" w:rsidRPr="00E75176">
        <w:rPr>
          <w:rFonts w:ascii="Times New Roman" w:hAnsi="Times New Roman" w:cs="Times New Roman"/>
          <w:sz w:val="28"/>
          <w:szCs w:val="28"/>
        </w:rPr>
        <w:t>Соотнесние</w:t>
      </w:r>
      <w:proofErr w:type="spellEnd"/>
      <w:r w:rsidR="0041155C" w:rsidRPr="00E75176">
        <w:rPr>
          <w:rFonts w:ascii="Times New Roman" w:hAnsi="Times New Roman" w:cs="Times New Roman"/>
          <w:sz w:val="28"/>
          <w:szCs w:val="28"/>
        </w:rPr>
        <w:t xml:space="preserve"> потенциального и типов актуализации  выделяет принцип «триады». </w:t>
      </w:r>
    </w:p>
    <w:p w:rsidR="0041155C" w:rsidRPr="001C2315" w:rsidRDefault="0041155C" w:rsidP="00E751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75176">
        <w:rPr>
          <w:rFonts w:ascii="Times New Roman" w:hAnsi="Times New Roman" w:cs="Times New Roman"/>
          <w:sz w:val="28"/>
          <w:szCs w:val="28"/>
        </w:rPr>
        <w:t xml:space="preserve">     </w:t>
      </w:r>
      <w:r w:rsidR="00E75176" w:rsidRPr="001C2315">
        <w:rPr>
          <w:rFonts w:ascii="Times New Roman" w:hAnsi="Times New Roman" w:cs="Times New Roman"/>
          <w:sz w:val="28"/>
          <w:szCs w:val="28"/>
        </w:rPr>
        <w:tab/>
      </w:r>
      <w:r w:rsidRPr="00E75176">
        <w:rPr>
          <w:rFonts w:ascii="Times New Roman" w:hAnsi="Times New Roman" w:cs="Times New Roman"/>
          <w:sz w:val="28"/>
          <w:szCs w:val="28"/>
        </w:rPr>
        <w:t xml:space="preserve">Поэтому в управленческой позиции используется </w:t>
      </w:r>
      <w:proofErr w:type="spellStart"/>
      <w:r w:rsidRPr="00E75176">
        <w:rPr>
          <w:rFonts w:ascii="Times New Roman" w:hAnsi="Times New Roman" w:cs="Times New Roman"/>
          <w:sz w:val="28"/>
          <w:szCs w:val="28"/>
        </w:rPr>
        <w:t>триадичность</w:t>
      </w:r>
      <w:proofErr w:type="spellEnd"/>
      <w:r w:rsidRPr="00E75176">
        <w:rPr>
          <w:rFonts w:ascii="Times New Roman" w:hAnsi="Times New Roman" w:cs="Times New Roman"/>
          <w:sz w:val="28"/>
          <w:szCs w:val="28"/>
        </w:rPr>
        <w:t xml:space="preserve"> на уровне цивилизации и на уровне страны. Появляются типологические вариации целостностей и отношения между ними в «едином». Основанием </w:t>
      </w:r>
      <w:proofErr w:type="spellStart"/>
      <w:r w:rsidRPr="00E75176">
        <w:rPr>
          <w:rFonts w:ascii="Times New Roman" w:hAnsi="Times New Roman" w:cs="Times New Roman"/>
          <w:sz w:val="28"/>
          <w:szCs w:val="28"/>
        </w:rPr>
        <w:t>неслучаности</w:t>
      </w:r>
      <w:proofErr w:type="spellEnd"/>
      <w:r w:rsidRPr="00E75176">
        <w:rPr>
          <w:rFonts w:ascii="Times New Roman" w:hAnsi="Times New Roman" w:cs="Times New Roman"/>
          <w:sz w:val="28"/>
          <w:szCs w:val="28"/>
        </w:rPr>
        <w:t xml:space="preserve"> анализа выступает удерживание уровня онтологических различений, что специфично для стратегического мышления и рефлексии в целом.</w:t>
      </w:r>
    </w:p>
    <w:p w:rsidR="00E75176" w:rsidRPr="001C2315" w:rsidRDefault="00E75176" w:rsidP="00E751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1155C" w:rsidRPr="00E75176" w:rsidRDefault="0041155C" w:rsidP="0041155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E75176">
        <w:rPr>
          <w:rFonts w:ascii="Times New Roman" w:hAnsi="Times New Roman" w:cs="Times New Roman"/>
          <w:b/>
          <w:i/>
          <w:sz w:val="28"/>
          <w:szCs w:val="28"/>
        </w:rPr>
        <w:t xml:space="preserve">Портрет России </w:t>
      </w:r>
      <w:proofErr w:type="gramStart"/>
      <w:r w:rsidRPr="00E75176">
        <w:rPr>
          <w:rFonts w:ascii="Times New Roman" w:hAnsi="Times New Roman" w:cs="Times New Roman"/>
          <w:b/>
          <w:i/>
          <w:sz w:val="28"/>
          <w:szCs w:val="28"/>
        </w:rPr>
        <w:t xml:space="preserve">( </w:t>
      </w:r>
      <w:proofErr w:type="gramEnd"/>
      <w:r w:rsidRPr="00E75176">
        <w:rPr>
          <w:rFonts w:ascii="Times New Roman" w:hAnsi="Times New Roman" w:cs="Times New Roman"/>
          <w:b/>
          <w:i/>
          <w:sz w:val="28"/>
          <w:szCs w:val="28"/>
        </w:rPr>
        <w:t xml:space="preserve">материал </w:t>
      </w:r>
      <w:proofErr w:type="spellStart"/>
      <w:r w:rsidRPr="00E75176">
        <w:rPr>
          <w:rFonts w:ascii="Times New Roman" w:hAnsi="Times New Roman" w:cs="Times New Roman"/>
          <w:b/>
          <w:i/>
          <w:sz w:val="28"/>
          <w:szCs w:val="28"/>
        </w:rPr>
        <w:t>Е.А.Дербина</w:t>
      </w:r>
      <w:proofErr w:type="spellEnd"/>
      <w:r w:rsidRPr="00E75176">
        <w:rPr>
          <w:rFonts w:ascii="Times New Roman" w:hAnsi="Times New Roman" w:cs="Times New Roman"/>
          <w:b/>
          <w:i/>
          <w:sz w:val="28"/>
          <w:szCs w:val="28"/>
        </w:rPr>
        <w:t xml:space="preserve"> и др.)</w:t>
      </w:r>
    </w:p>
    <w:p w:rsidR="00E75176" w:rsidRPr="00E75176" w:rsidRDefault="00E75176" w:rsidP="00E7517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9003E" w:rsidRPr="00E75176" w:rsidRDefault="0079003E" w:rsidP="00E75176">
      <w:pPr>
        <w:pStyle w:val="a3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E75176">
        <w:rPr>
          <w:rFonts w:ascii="Times New Roman" w:hAnsi="Times New Roman" w:cs="Times New Roman"/>
          <w:sz w:val="28"/>
          <w:szCs w:val="28"/>
        </w:rPr>
        <w:t xml:space="preserve">Эмпирический материал неизбежно громаден. Поэтому </w:t>
      </w:r>
      <w:proofErr w:type="spellStart"/>
      <w:r w:rsidRPr="00E75176">
        <w:rPr>
          <w:rFonts w:ascii="Times New Roman" w:hAnsi="Times New Roman" w:cs="Times New Roman"/>
          <w:sz w:val="28"/>
          <w:szCs w:val="28"/>
        </w:rPr>
        <w:t>реконструкторы</w:t>
      </w:r>
      <w:proofErr w:type="spellEnd"/>
      <w:r w:rsidRPr="00E7517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E75176">
        <w:rPr>
          <w:rFonts w:ascii="Times New Roman" w:hAnsi="Times New Roman" w:cs="Times New Roman"/>
          <w:sz w:val="28"/>
          <w:szCs w:val="28"/>
        </w:rPr>
        <w:t>проблематизаторы</w:t>
      </w:r>
      <w:proofErr w:type="spellEnd"/>
      <w:r w:rsidRPr="00E75176">
        <w:rPr>
          <w:rFonts w:ascii="Times New Roman" w:hAnsi="Times New Roman" w:cs="Times New Roman"/>
          <w:sz w:val="28"/>
          <w:szCs w:val="28"/>
        </w:rPr>
        <w:t xml:space="preserve"> осуществляют схематизацию материала, концентрируют внимание на то, что кажется «самым главным». Если они еще включают свои научные накопления и появляется влияние научных понятий, то результат схематизации, особого типа конспектирования, текстуальное «сжатие». Дадим обзор выделенных компонентов:</w:t>
      </w:r>
    </w:p>
    <w:p w:rsidR="0079003E" w:rsidRPr="00E75176" w:rsidRDefault="0079003E" w:rsidP="00E7517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75176">
        <w:rPr>
          <w:rFonts w:ascii="Times New Roman" w:hAnsi="Times New Roman" w:cs="Times New Roman"/>
          <w:sz w:val="28"/>
          <w:szCs w:val="28"/>
        </w:rPr>
        <w:t xml:space="preserve">Благодаря западному агрессивному влиянию осуществлена подмена «смысла жизни», </w:t>
      </w:r>
      <w:proofErr w:type="spellStart"/>
      <w:proofErr w:type="gramStart"/>
      <w:r w:rsidRPr="00E75176">
        <w:rPr>
          <w:rFonts w:ascii="Times New Roman" w:hAnsi="Times New Roman" w:cs="Times New Roman"/>
          <w:sz w:val="28"/>
          <w:szCs w:val="28"/>
        </w:rPr>
        <w:t>Бого</w:t>
      </w:r>
      <w:proofErr w:type="spellEnd"/>
      <w:r w:rsidRPr="00E75176">
        <w:rPr>
          <w:rFonts w:ascii="Times New Roman" w:hAnsi="Times New Roman" w:cs="Times New Roman"/>
          <w:sz w:val="28"/>
          <w:szCs w:val="28"/>
        </w:rPr>
        <w:t>-человек</w:t>
      </w:r>
      <w:proofErr w:type="gramEnd"/>
      <w:r w:rsidRPr="00E75176">
        <w:rPr>
          <w:rFonts w:ascii="Times New Roman" w:hAnsi="Times New Roman" w:cs="Times New Roman"/>
          <w:sz w:val="28"/>
          <w:szCs w:val="28"/>
        </w:rPr>
        <w:t xml:space="preserve"> и человек заменен «потребителем», стал «служебным под спекулятивные критерии;</w:t>
      </w:r>
    </w:p>
    <w:p w:rsidR="0079003E" w:rsidRPr="00E75176" w:rsidRDefault="0079003E" w:rsidP="00E7517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75176">
        <w:rPr>
          <w:rFonts w:ascii="Times New Roman" w:hAnsi="Times New Roman" w:cs="Times New Roman"/>
          <w:sz w:val="28"/>
          <w:szCs w:val="28"/>
        </w:rPr>
        <w:t>Наш гражданин заражен  безверием в свое духовное предназначение, безверием в идеалы, культурно-духовные традиции, заряжен страхом утери обыденного материального благополучия;</w:t>
      </w:r>
    </w:p>
    <w:p w:rsidR="0079003E" w:rsidRPr="00E75176" w:rsidRDefault="0079003E" w:rsidP="00E7517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75176">
        <w:rPr>
          <w:rFonts w:ascii="Times New Roman" w:hAnsi="Times New Roman" w:cs="Times New Roman"/>
          <w:sz w:val="28"/>
          <w:szCs w:val="28"/>
        </w:rPr>
        <w:t xml:space="preserve">Транснациональные корпорации контролируют геополитические интересы в угоду </w:t>
      </w:r>
      <w:proofErr w:type="spellStart"/>
      <w:r w:rsidRPr="00E75176">
        <w:rPr>
          <w:rFonts w:ascii="Times New Roman" w:hAnsi="Times New Roman" w:cs="Times New Roman"/>
          <w:sz w:val="28"/>
          <w:szCs w:val="28"/>
        </w:rPr>
        <w:t>талласакратии</w:t>
      </w:r>
      <w:proofErr w:type="spellEnd"/>
      <w:r w:rsidR="00053A23" w:rsidRPr="00E75176">
        <w:rPr>
          <w:rFonts w:ascii="Times New Roman" w:hAnsi="Times New Roman" w:cs="Times New Roman"/>
          <w:sz w:val="28"/>
          <w:szCs w:val="28"/>
        </w:rPr>
        <w:t>, владеют торговыми коммуникациями и лучшими экономическими районами земли;</w:t>
      </w:r>
    </w:p>
    <w:p w:rsidR="00053A23" w:rsidRPr="00E75176" w:rsidRDefault="00053A23" w:rsidP="00E7517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75176">
        <w:rPr>
          <w:rFonts w:ascii="Times New Roman" w:hAnsi="Times New Roman" w:cs="Times New Roman"/>
          <w:sz w:val="28"/>
          <w:szCs w:val="28"/>
        </w:rPr>
        <w:lastRenderedPageBreak/>
        <w:t xml:space="preserve">Разрушаются суверенные государственные экономики в рамках финансового господства, осуществляется </w:t>
      </w:r>
      <w:proofErr w:type="spellStart"/>
      <w:r w:rsidRPr="00E75176">
        <w:rPr>
          <w:rFonts w:ascii="Times New Roman" w:hAnsi="Times New Roman" w:cs="Times New Roman"/>
          <w:sz w:val="28"/>
          <w:szCs w:val="28"/>
        </w:rPr>
        <w:t>санкционный</w:t>
      </w:r>
      <w:proofErr w:type="spellEnd"/>
      <w:r w:rsidRPr="00E75176">
        <w:rPr>
          <w:rFonts w:ascii="Times New Roman" w:hAnsi="Times New Roman" w:cs="Times New Roman"/>
          <w:sz w:val="28"/>
          <w:szCs w:val="28"/>
        </w:rPr>
        <w:t xml:space="preserve"> шантаж в экономике</w:t>
      </w:r>
      <w:r w:rsidR="001C2315">
        <w:rPr>
          <w:rFonts w:ascii="Times New Roman" w:hAnsi="Times New Roman" w:cs="Times New Roman"/>
          <w:sz w:val="28"/>
          <w:szCs w:val="28"/>
        </w:rPr>
        <w:t>,</w:t>
      </w:r>
      <w:r w:rsidRPr="00E75176">
        <w:rPr>
          <w:rFonts w:ascii="Times New Roman" w:hAnsi="Times New Roman" w:cs="Times New Roman"/>
          <w:sz w:val="28"/>
          <w:szCs w:val="28"/>
        </w:rPr>
        <w:t xml:space="preserve"> осуществляется изоляция;</w:t>
      </w:r>
    </w:p>
    <w:p w:rsidR="00053A23" w:rsidRPr="00E75176" w:rsidRDefault="00053A23" w:rsidP="00E7517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75176">
        <w:rPr>
          <w:rFonts w:ascii="Times New Roman" w:hAnsi="Times New Roman" w:cs="Times New Roman"/>
          <w:sz w:val="28"/>
          <w:szCs w:val="28"/>
        </w:rPr>
        <w:t>Осуществляется бесконкурентное доминирование либерально-экономической феодально-олигархической олигархии, господство транснациональных корпораций;</w:t>
      </w:r>
    </w:p>
    <w:p w:rsidR="00053A23" w:rsidRPr="00E75176" w:rsidRDefault="00053A23" w:rsidP="00E7517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75176">
        <w:rPr>
          <w:rFonts w:ascii="Times New Roman" w:hAnsi="Times New Roman" w:cs="Times New Roman"/>
          <w:sz w:val="28"/>
          <w:szCs w:val="28"/>
        </w:rPr>
        <w:t>Проводится группировка разнородных сил для гуманитарного принуждения при понимании слабой перспективности прямого военного вмешательства и возможности угрозы общего самоуничтожения;</w:t>
      </w:r>
    </w:p>
    <w:p w:rsidR="00053A23" w:rsidRPr="00E75176" w:rsidRDefault="00053A23" w:rsidP="00E7517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75176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proofErr w:type="spellStart"/>
      <w:r w:rsidRPr="00E75176">
        <w:rPr>
          <w:rFonts w:ascii="Times New Roman" w:hAnsi="Times New Roman" w:cs="Times New Roman"/>
          <w:sz w:val="28"/>
          <w:szCs w:val="28"/>
        </w:rPr>
        <w:t>кибер</w:t>
      </w:r>
      <w:bookmarkStart w:id="0" w:name="_GoBack"/>
      <w:bookmarkEnd w:id="0"/>
      <w:r w:rsidRPr="00E75176">
        <w:rPr>
          <w:rFonts w:ascii="Times New Roman" w:hAnsi="Times New Roman" w:cs="Times New Roman"/>
          <w:sz w:val="28"/>
          <w:szCs w:val="28"/>
        </w:rPr>
        <w:t>вторжение</w:t>
      </w:r>
      <w:proofErr w:type="spellEnd"/>
      <w:r w:rsidRPr="00E75176">
        <w:rPr>
          <w:rFonts w:ascii="Times New Roman" w:hAnsi="Times New Roman" w:cs="Times New Roman"/>
          <w:sz w:val="28"/>
          <w:szCs w:val="28"/>
        </w:rPr>
        <w:t xml:space="preserve"> в системы управления для контроля над ними;</w:t>
      </w:r>
    </w:p>
    <w:p w:rsidR="00053A23" w:rsidRPr="00E75176" w:rsidRDefault="00053A23" w:rsidP="00E7517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75176">
        <w:rPr>
          <w:rFonts w:ascii="Times New Roman" w:hAnsi="Times New Roman" w:cs="Times New Roman"/>
          <w:sz w:val="28"/>
          <w:szCs w:val="28"/>
        </w:rPr>
        <w:t>Проводится информационно-психологическое воздействие для подавления обществен</w:t>
      </w:r>
      <w:r w:rsidR="006C1FF3" w:rsidRPr="00E75176">
        <w:rPr>
          <w:rFonts w:ascii="Times New Roman" w:hAnsi="Times New Roman" w:cs="Times New Roman"/>
          <w:sz w:val="28"/>
          <w:szCs w:val="28"/>
        </w:rPr>
        <w:t xml:space="preserve">ного сознания, для стимулирования страха, добровольного освобождения от способности сопротивляться негативным воздействиям, для соблюдения покорности; </w:t>
      </w:r>
    </w:p>
    <w:p w:rsidR="006C1FF3" w:rsidRPr="00E75176" w:rsidRDefault="006C1FF3" w:rsidP="00E7517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75176">
        <w:rPr>
          <w:rFonts w:ascii="Times New Roman" w:hAnsi="Times New Roman" w:cs="Times New Roman"/>
          <w:sz w:val="28"/>
          <w:szCs w:val="28"/>
        </w:rPr>
        <w:t>Наступление на русский мир, а также и иной, расходящийся с «западным», ведется в слоях – метафизическом, геополитическом, идеологическом, экономическом, информационном, военно-политическом;</w:t>
      </w:r>
      <w:proofErr w:type="gramEnd"/>
    </w:p>
    <w:p w:rsidR="006C1FF3" w:rsidRPr="00E75176" w:rsidRDefault="006C1FF3" w:rsidP="00E7517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75176">
        <w:rPr>
          <w:rFonts w:ascii="Times New Roman" w:hAnsi="Times New Roman" w:cs="Times New Roman"/>
          <w:sz w:val="28"/>
          <w:szCs w:val="28"/>
        </w:rPr>
        <w:t xml:space="preserve">Мы играем «чужую игру», поддаемся </w:t>
      </w:r>
      <w:proofErr w:type="gramStart"/>
      <w:r w:rsidRPr="00E75176">
        <w:rPr>
          <w:rFonts w:ascii="Times New Roman" w:hAnsi="Times New Roman" w:cs="Times New Roman"/>
          <w:sz w:val="28"/>
          <w:szCs w:val="28"/>
        </w:rPr>
        <w:t>спекулятивной</w:t>
      </w:r>
      <w:proofErr w:type="gramEnd"/>
      <w:r w:rsidRPr="00E751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1FF3" w:rsidRPr="00E75176" w:rsidRDefault="006C1FF3" w:rsidP="00E75176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E75176">
        <w:rPr>
          <w:rFonts w:ascii="Times New Roman" w:hAnsi="Times New Roman" w:cs="Times New Roman"/>
          <w:sz w:val="28"/>
          <w:szCs w:val="28"/>
        </w:rPr>
        <w:t>дрессуре, демонстрируем последовательную сдачу своих позиций;</w:t>
      </w:r>
    </w:p>
    <w:p w:rsidR="006C1FF3" w:rsidRPr="00E75176" w:rsidRDefault="006C1FF3" w:rsidP="00E7517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75176">
        <w:rPr>
          <w:rFonts w:ascii="Times New Roman" w:hAnsi="Times New Roman" w:cs="Times New Roman"/>
          <w:sz w:val="28"/>
          <w:szCs w:val="28"/>
        </w:rPr>
        <w:t>Мы соглашаемся с падением уровня образования, науки, культуры, с разрушением индустрии и исчезновением рабочего класса как активной и организованной силы, с технологическим отставанием, инновационным ослаблением, с отсутствием системной поддержки молодежи и заботой о каждом из них, с низким качеством педагогической деятельностью, разрушением медицины</w:t>
      </w:r>
      <w:r w:rsidR="00AE1A0C" w:rsidRPr="00E75176">
        <w:rPr>
          <w:rFonts w:ascii="Times New Roman" w:hAnsi="Times New Roman" w:cs="Times New Roman"/>
          <w:sz w:val="28"/>
          <w:szCs w:val="28"/>
        </w:rPr>
        <w:t>;</w:t>
      </w:r>
    </w:p>
    <w:p w:rsidR="00AE1A0C" w:rsidRPr="00E75176" w:rsidRDefault="00AE1A0C" w:rsidP="00E7517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75176">
        <w:rPr>
          <w:rFonts w:ascii="Times New Roman" w:hAnsi="Times New Roman" w:cs="Times New Roman"/>
          <w:sz w:val="28"/>
          <w:szCs w:val="28"/>
        </w:rPr>
        <w:t>Резкое и усиливающееся социальное расслоение, противоположение богатых и бедных, усиление несогласованности  интересов и активности различных слоев населения, ослабление творческого самовыражения, ответственности в решении долговременных проблем и возможности реализации стратегий</w:t>
      </w:r>
    </w:p>
    <w:p w:rsidR="00AE1A0C" w:rsidRPr="00E75176" w:rsidRDefault="00AE1A0C" w:rsidP="00E7517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75176">
        <w:rPr>
          <w:rFonts w:ascii="Times New Roman" w:hAnsi="Times New Roman" w:cs="Times New Roman"/>
          <w:sz w:val="28"/>
          <w:szCs w:val="28"/>
        </w:rPr>
        <w:t xml:space="preserve">Неэффективность иерархической системы государственного управления с маскировкой негативных устремлений ответственных лиц с их личными интересами и показной преданности интересам общества, с неготовностью проявлять активность в сюжетах риска и </w:t>
      </w:r>
      <w:proofErr w:type="spellStart"/>
      <w:r w:rsidRPr="00E75176">
        <w:rPr>
          <w:rFonts w:ascii="Times New Roman" w:hAnsi="Times New Roman" w:cs="Times New Roman"/>
          <w:sz w:val="28"/>
          <w:szCs w:val="28"/>
        </w:rPr>
        <w:t>кризисности</w:t>
      </w:r>
      <w:proofErr w:type="spellEnd"/>
      <w:r w:rsidRPr="00E75176">
        <w:rPr>
          <w:rFonts w:ascii="Times New Roman" w:hAnsi="Times New Roman" w:cs="Times New Roman"/>
          <w:sz w:val="28"/>
          <w:szCs w:val="28"/>
        </w:rPr>
        <w:t>;</w:t>
      </w:r>
    </w:p>
    <w:p w:rsidR="00AE1A0C" w:rsidRPr="00E75176" w:rsidRDefault="00AE1A0C" w:rsidP="00E7517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75176">
        <w:rPr>
          <w:rFonts w:ascii="Times New Roman" w:hAnsi="Times New Roman" w:cs="Times New Roman"/>
          <w:sz w:val="28"/>
          <w:szCs w:val="28"/>
        </w:rPr>
        <w:t xml:space="preserve">Успешно реализуется мировая стратегия Запада «Диалектики управляемого хаоса» на фоне риторических устремлений </w:t>
      </w:r>
      <w:r w:rsidRPr="00E75176">
        <w:rPr>
          <w:rFonts w:ascii="Times New Roman" w:hAnsi="Times New Roman" w:cs="Times New Roman"/>
          <w:sz w:val="28"/>
          <w:szCs w:val="28"/>
        </w:rPr>
        <w:lastRenderedPageBreak/>
        <w:t xml:space="preserve">политических лидеров страны к противостоянию такой стратегии и факультативных мер по нейтрализации наступления Запада; </w:t>
      </w:r>
    </w:p>
    <w:p w:rsidR="00AE1A0C" w:rsidRPr="00E75176" w:rsidRDefault="00AE1A0C" w:rsidP="00E7517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75176">
        <w:rPr>
          <w:rFonts w:ascii="Times New Roman" w:hAnsi="Times New Roman" w:cs="Times New Roman"/>
          <w:sz w:val="28"/>
          <w:szCs w:val="28"/>
        </w:rPr>
        <w:t xml:space="preserve">Отсутствия единого плана отпора наступлению Запада, мобилизации сил всех типов, </w:t>
      </w:r>
      <w:r w:rsidR="002058F0" w:rsidRPr="00E75176">
        <w:rPr>
          <w:rFonts w:ascii="Times New Roman" w:hAnsi="Times New Roman" w:cs="Times New Roman"/>
          <w:sz w:val="28"/>
          <w:szCs w:val="28"/>
        </w:rPr>
        <w:t xml:space="preserve">демонстрации подлинной энергии в </w:t>
      </w:r>
      <w:proofErr w:type="spellStart"/>
      <w:r w:rsidR="002058F0" w:rsidRPr="00E75176">
        <w:rPr>
          <w:rFonts w:ascii="Times New Roman" w:hAnsi="Times New Roman" w:cs="Times New Roman"/>
          <w:sz w:val="28"/>
          <w:szCs w:val="28"/>
        </w:rPr>
        <w:t>соорганизации</w:t>
      </w:r>
      <w:proofErr w:type="spellEnd"/>
      <w:r w:rsidR="002058F0" w:rsidRPr="00E75176">
        <w:rPr>
          <w:rFonts w:ascii="Times New Roman" w:hAnsi="Times New Roman" w:cs="Times New Roman"/>
          <w:sz w:val="28"/>
          <w:szCs w:val="28"/>
        </w:rPr>
        <w:t xml:space="preserve"> ради реализации потенциала России и полноценного выхода из кризиса с последующим энергичным развитием в качестве одного из лидеров мирового процесса.</w:t>
      </w:r>
    </w:p>
    <w:p w:rsidR="00E75176" w:rsidRPr="00E75176" w:rsidRDefault="00E75176" w:rsidP="00E75176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2058F0" w:rsidRPr="00E75176" w:rsidRDefault="002058F0" w:rsidP="002058F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E75176">
        <w:rPr>
          <w:rFonts w:ascii="Times New Roman" w:hAnsi="Times New Roman" w:cs="Times New Roman"/>
          <w:b/>
          <w:i/>
          <w:sz w:val="28"/>
          <w:szCs w:val="28"/>
        </w:rPr>
        <w:t>Подготовка к «контрнаступлению»: онтологическая аналитика.</w:t>
      </w:r>
    </w:p>
    <w:p w:rsidR="00E75176" w:rsidRPr="00E75176" w:rsidRDefault="00E75176" w:rsidP="00E7517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058F0" w:rsidRPr="00E75176" w:rsidRDefault="00B71460" w:rsidP="00E75176">
      <w:pPr>
        <w:pStyle w:val="a3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E75176">
        <w:rPr>
          <w:rFonts w:ascii="Times New Roman" w:hAnsi="Times New Roman" w:cs="Times New Roman"/>
          <w:sz w:val="28"/>
          <w:szCs w:val="28"/>
        </w:rPr>
        <w:t xml:space="preserve">В условиях глобального противостояния, в центре которого находятся США, Россия и Китай, основное давление пока осуществляется на Россию. </w:t>
      </w:r>
      <w:proofErr w:type="gramStart"/>
      <w:r w:rsidRPr="00E75176">
        <w:rPr>
          <w:rFonts w:ascii="Times New Roman" w:hAnsi="Times New Roman" w:cs="Times New Roman"/>
          <w:sz w:val="28"/>
          <w:szCs w:val="28"/>
        </w:rPr>
        <w:t>Пройдя 30 летний путь от «добровольного» отказа от своих основ и корней в рамках иллюзорного вхождения в пространство «цивилизованной» Европы, что стало итогом спекулятивно-идеологического воздействия Запада, под руководством США, после устранения Сталина и Берии, к постепенному возврату к своей «самости» с восстановлением ВПК и самой возможности сопротивления, Россия оказалась в тисках противоположных устремлений и возможностей.</w:t>
      </w:r>
      <w:proofErr w:type="gramEnd"/>
      <w:r w:rsidRPr="00E75176">
        <w:rPr>
          <w:rFonts w:ascii="Times New Roman" w:hAnsi="Times New Roman" w:cs="Times New Roman"/>
          <w:sz w:val="28"/>
          <w:szCs w:val="28"/>
        </w:rPr>
        <w:t xml:space="preserve"> С одной стороны, здравые силы и сохранившие особенности «русского менталитета и духа в целом» устремлены к полноте освобождения от «миража» либерализма и «рыночной первоосновы» современного общества на фоне глобальной </w:t>
      </w:r>
      <w:proofErr w:type="spellStart"/>
      <w:r w:rsidRPr="00E75176">
        <w:rPr>
          <w:rFonts w:ascii="Times New Roman" w:hAnsi="Times New Roman" w:cs="Times New Roman"/>
          <w:sz w:val="28"/>
          <w:szCs w:val="28"/>
        </w:rPr>
        <w:t>проблематизации</w:t>
      </w:r>
      <w:proofErr w:type="spellEnd"/>
      <w:r w:rsidRPr="00E75176">
        <w:rPr>
          <w:rFonts w:ascii="Times New Roman" w:hAnsi="Times New Roman" w:cs="Times New Roman"/>
          <w:sz w:val="28"/>
          <w:szCs w:val="28"/>
        </w:rPr>
        <w:t xml:space="preserve"> положительного потенциала капитализма</w:t>
      </w:r>
      <w:r w:rsidR="00EE7F16" w:rsidRPr="00E75176">
        <w:rPr>
          <w:rFonts w:ascii="Times New Roman" w:hAnsi="Times New Roman" w:cs="Times New Roman"/>
          <w:sz w:val="28"/>
          <w:szCs w:val="28"/>
        </w:rPr>
        <w:t>, а, с другой стороны, переориентированные на капиталистический манер и ценности, тотальной прагматики</w:t>
      </w:r>
      <w:proofErr w:type="gramStart"/>
      <w:r w:rsidR="00EE7F16" w:rsidRPr="00E7517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EE7F16" w:rsidRPr="00E751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7F16" w:rsidRPr="00E75176">
        <w:rPr>
          <w:rFonts w:ascii="Times New Roman" w:hAnsi="Times New Roman" w:cs="Times New Roman"/>
          <w:sz w:val="28"/>
          <w:szCs w:val="28"/>
        </w:rPr>
        <w:t>конкурентности</w:t>
      </w:r>
      <w:proofErr w:type="spellEnd"/>
      <w:r w:rsidR="00EE7F16" w:rsidRPr="00E75176">
        <w:rPr>
          <w:rFonts w:ascii="Times New Roman" w:hAnsi="Times New Roman" w:cs="Times New Roman"/>
          <w:sz w:val="28"/>
          <w:szCs w:val="28"/>
        </w:rPr>
        <w:t xml:space="preserve"> и т.п., продолжают искать пути адаптации к достигнутой «</w:t>
      </w:r>
      <w:proofErr w:type="spellStart"/>
      <w:r w:rsidR="00EE7F16" w:rsidRPr="00E75176">
        <w:rPr>
          <w:rFonts w:ascii="Times New Roman" w:hAnsi="Times New Roman" w:cs="Times New Roman"/>
          <w:sz w:val="28"/>
          <w:szCs w:val="28"/>
        </w:rPr>
        <w:t>мощи»Запада</w:t>
      </w:r>
      <w:proofErr w:type="spellEnd"/>
      <w:r w:rsidR="00EE7F16" w:rsidRPr="00E75176">
        <w:rPr>
          <w:rFonts w:ascii="Times New Roman" w:hAnsi="Times New Roman" w:cs="Times New Roman"/>
          <w:sz w:val="28"/>
          <w:szCs w:val="28"/>
        </w:rPr>
        <w:t>, пытаются заслужить одобрение и привносят неприсущие нашему культурно-духовному коду устремления. Дискуссия делает страну стоящей на двух «китах», что ослабляет ее</w:t>
      </w:r>
      <w:proofErr w:type="gramStart"/>
      <w:r w:rsidR="00EE7F16" w:rsidRPr="00E75176">
        <w:rPr>
          <w:rFonts w:ascii="Times New Roman" w:hAnsi="Times New Roman" w:cs="Times New Roman"/>
          <w:sz w:val="28"/>
          <w:szCs w:val="28"/>
        </w:rPr>
        <w:t xml:space="preserve"> </w:t>
      </w:r>
      <w:r w:rsidR="00427311" w:rsidRPr="00E7517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427311" w:rsidRPr="00E75176">
        <w:rPr>
          <w:rFonts w:ascii="Times New Roman" w:hAnsi="Times New Roman" w:cs="Times New Roman"/>
          <w:sz w:val="28"/>
          <w:szCs w:val="28"/>
        </w:rPr>
        <w:t xml:space="preserve"> не обеспечивает концентрации сил, мобилизации в рамках нового типа войны («гибридной»). Противник имеет многие возможности подхватывать и использовать антинациональные силы для «мирного» завоевания России.</w:t>
      </w:r>
    </w:p>
    <w:p w:rsidR="00427311" w:rsidRPr="00E75176" w:rsidRDefault="00427311" w:rsidP="00E751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75176">
        <w:rPr>
          <w:rFonts w:ascii="Times New Roman" w:hAnsi="Times New Roman" w:cs="Times New Roman"/>
          <w:sz w:val="28"/>
          <w:szCs w:val="28"/>
        </w:rPr>
        <w:t xml:space="preserve">     </w:t>
      </w:r>
      <w:r w:rsidR="00E75176" w:rsidRPr="001C2315">
        <w:rPr>
          <w:rFonts w:ascii="Times New Roman" w:hAnsi="Times New Roman" w:cs="Times New Roman"/>
          <w:sz w:val="28"/>
          <w:szCs w:val="28"/>
        </w:rPr>
        <w:tab/>
      </w:r>
      <w:r w:rsidRPr="00E75176">
        <w:rPr>
          <w:rFonts w:ascii="Times New Roman" w:hAnsi="Times New Roman" w:cs="Times New Roman"/>
          <w:sz w:val="28"/>
          <w:szCs w:val="28"/>
        </w:rPr>
        <w:t xml:space="preserve">Однако если возникает необходимость решать задачи обороны, нейтрализации усилий противника, если управленческая иерархия устраняет фактор «пятой колонны», то она и ее лидер, «иерарх», вместе с его мыслительным штабом выстраивает управленческий проект своей деятельности, обращая внимание не на </w:t>
      </w:r>
      <w:proofErr w:type="gramStart"/>
      <w:r w:rsidRPr="00E75176">
        <w:rPr>
          <w:rFonts w:ascii="Times New Roman" w:hAnsi="Times New Roman" w:cs="Times New Roman"/>
          <w:sz w:val="28"/>
          <w:szCs w:val="28"/>
        </w:rPr>
        <w:t>само развитие</w:t>
      </w:r>
      <w:proofErr w:type="gramEnd"/>
      <w:r w:rsidRPr="00E75176">
        <w:rPr>
          <w:rFonts w:ascii="Times New Roman" w:hAnsi="Times New Roman" w:cs="Times New Roman"/>
          <w:sz w:val="28"/>
          <w:szCs w:val="28"/>
        </w:rPr>
        <w:t xml:space="preserve"> страны, оттесняя это направление в периферию, а на реализацию функции «безопасности». Как отмечает ген. </w:t>
      </w:r>
      <w:proofErr w:type="spellStart"/>
      <w:r w:rsidRPr="00E75176">
        <w:rPr>
          <w:rFonts w:ascii="Times New Roman" w:hAnsi="Times New Roman" w:cs="Times New Roman"/>
          <w:sz w:val="28"/>
          <w:szCs w:val="28"/>
        </w:rPr>
        <w:t>Е.А.Дербин</w:t>
      </w:r>
      <w:proofErr w:type="spellEnd"/>
      <w:r w:rsidRPr="00E75176">
        <w:rPr>
          <w:rFonts w:ascii="Times New Roman" w:hAnsi="Times New Roman" w:cs="Times New Roman"/>
          <w:sz w:val="28"/>
          <w:szCs w:val="28"/>
        </w:rPr>
        <w:t xml:space="preserve">, страна не столько </w:t>
      </w:r>
      <w:r w:rsidRPr="00E75176">
        <w:rPr>
          <w:rFonts w:ascii="Times New Roman" w:hAnsi="Times New Roman" w:cs="Times New Roman"/>
          <w:sz w:val="28"/>
          <w:szCs w:val="28"/>
        </w:rPr>
        <w:lastRenderedPageBreak/>
        <w:t xml:space="preserve">готовится к войне, она уже на войне. Исторически Запад ряд столетий входил в иллюзию завершить путь России, а ранее – </w:t>
      </w:r>
      <w:r w:rsidR="00D60148" w:rsidRPr="00E75176">
        <w:rPr>
          <w:rFonts w:ascii="Times New Roman" w:hAnsi="Times New Roman" w:cs="Times New Roman"/>
          <w:sz w:val="28"/>
          <w:szCs w:val="28"/>
        </w:rPr>
        <w:t xml:space="preserve">Российскую империю, СССР, </w:t>
      </w:r>
      <w:r w:rsidRPr="00E75176">
        <w:rPr>
          <w:rFonts w:ascii="Times New Roman" w:hAnsi="Times New Roman" w:cs="Times New Roman"/>
          <w:sz w:val="28"/>
          <w:szCs w:val="28"/>
        </w:rPr>
        <w:t xml:space="preserve">Московскую Русь, </w:t>
      </w:r>
      <w:proofErr w:type="spellStart"/>
      <w:r w:rsidRPr="00E75176">
        <w:rPr>
          <w:rFonts w:ascii="Times New Roman" w:hAnsi="Times New Roman" w:cs="Times New Roman"/>
          <w:sz w:val="28"/>
          <w:szCs w:val="28"/>
        </w:rPr>
        <w:t>Владимирско</w:t>
      </w:r>
      <w:proofErr w:type="spellEnd"/>
      <w:r w:rsidRPr="00E75176">
        <w:rPr>
          <w:rFonts w:ascii="Times New Roman" w:hAnsi="Times New Roman" w:cs="Times New Roman"/>
          <w:sz w:val="28"/>
          <w:szCs w:val="28"/>
        </w:rPr>
        <w:t xml:space="preserve">-Суздальскую Русь, Киевскую Русь, </w:t>
      </w:r>
      <w:proofErr w:type="spellStart"/>
      <w:r w:rsidRPr="00E75176">
        <w:rPr>
          <w:rFonts w:ascii="Times New Roman" w:hAnsi="Times New Roman" w:cs="Times New Roman"/>
          <w:sz w:val="28"/>
          <w:szCs w:val="28"/>
        </w:rPr>
        <w:t>Русколань</w:t>
      </w:r>
      <w:proofErr w:type="spellEnd"/>
      <w:r w:rsidRPr="00E7517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75176">
        <w:rPr>
          <w:rFonts w:ascii="Times New Roman" w:hAnsi="Times New Roman" w:cs="Times New Roman"/>
          <w:sz w:val="28"/>
          <w:szCs w:val="28"/>
        </w:rPr>
        <w:t>Рассению</w:t>
      </w:r>
      <w:proofErr w:type="spellEnd"/>
      <w:r w:rsidR="00D60148" w:rsidRPr="00E75176">
        <w:rPr>
          <w:rFonts w:ascii="Times New Roman" w:hAnsi="Times New Roman" w:cs="Times New Roman"/>
          <w:sz w:val="28"/>
          <w:szCs w:val="28"/>
        </w:rPr>
        <w:t xml:space="preserve">, после гибели </w:t>
      </w:r>
      <w:proofErr w:type="spellStart"/>
      <w:r w:rsidR="00D60148" w:rsidRPr="00E75176">
        <w:rPr>
          <w:rFonts w:ascii="Times New Roman" w:hAnsi="Times New Roman" w:cs="Times New Roman"/>
          <w:sz w:val="28"/>
          <w:szCs w:val="28"/>
        </w:rPr>
        <w:t>Даарии</w:t>
      </w:r>
      <w:proofErr w:type="spellEnd"/>
      <w:r w:rsidR="00D60148" w:rsidRPr="00E75176">
        <w:rPr>
          <w:rFonts w:ascii="Times New Roman" w:hAnsi="Times New Roman" w:cs="Times New Roman"/>
          <w:sz w:val="28"/>
          <w:szCs w:val="28"/>
        </w:rPr>
        <w:t xml:space="preserve">. Но мировые процессы подчиняются диалектике бытия, законам </w:t>
      </w:r>
      <w:proofErr w:type="spellStart"/>
      <w:r w:rsidR="00D60148" w:rsidRPr="00E75176">
        <w:rPr>
          <w:rFonts w:ascii="Times New Roman" w:hAnsi="Times New Roman" w:cs="Times New Roman"/>
          <w:sz w:val="28"/>
          <w:szCs w:val="28"/>
        </w:rPr>
        <w:t>онтологиии</w:t>
      </w:r>
      <w:proofErr w:type="spellEnd"/>
      <w:r w:rsidR="00D60148" w:rsidRPr="00E75176">
        <w:rPr>
          <w:rFonts w:ascii="Times New Roman" w:hAnsi="Times New Roman" w:cs="Times New Roman"/>
          <w:sz w:val="28"/>
          <w:szCs w:val="28"/>
        </w:rPr>
        <w:t xml:space="preserve">. Тот, кто знает эти законы, может приближаться к правдоподобным версиям. Современная аналитика иногда опирается на высшие законы, но факультативно, случайно и т.п., не неся ответственность за процесс и результат аналитики. В ММПК проведена работа по сбору и оформлению оснований любой аналитики, пониманию достоинств типов логики, типов онтологических систем, разработана многоуровневая </w:t>
      </w:r>
      <w:proofErr w:type="spellStart"/>
      <w:r w:rsidR="00D60148" w:rsidRPr="00E75176">
        <w:rPr>
          <w:rFonts w:ascii="Times New Roman" w:hAnsi="Times New Roman" w:cs="Times New Roman"/>
          <w:sz w:val="28"/>
          <w:szCs w:val="28"/>
        </w:rPr>
        <w:t>мыслетехника</w:t>
      </w:r>
      <w:proofErr w:type="spellEnd"/>
      <w:r w:rsidR="00D60148" w:rsidRPr="00E75176">
        <w:rPr>
          <w:rFonts w:ascii="Times New Roman" w:hAnsi="Times New Roman" w:cs="Times New Roman"/>
          <w:sz w:val="28"/>
          <w:szCs w:val="28"/>
        </w:rPr>
        <w:t xml:space="preserve"> ( от Е</w:t>
      </w:r>
      <w:proofErr w:type="gramStart"/>
      <w:r w:rsidR="00D60148" w:rsidRPr="00E75176">
        <w:rPr>
          <w:rFonts w:ascii="Times New Roman" w:hAnsi="Times New Roman" w:cs="Times New Roman"/>
          <w:sz w:val="28"/>
          <w:szCs w:val="28"/>
        </w:rPr>
        <w:t>,Е</w:t>
      </w:r>
      <w:proofErr w:type="gramEnd"/>
      <w:r w:rsidR="00D60148" w:rsidRPr="00E75176">
        <w:rPr>
          <w:rFonts w:ascii="Times New Roman" w:hAnsi="Times New Roman" w:cs="Times New Roman"/>
          <w:sz w:val="28"/>
          <w:szCs w:val="28"/>
        </w:rPr>
        <w:t xml:space="preserve">И к ИЕ,И типам уровней и потенциалам мышления). Мы технологически умеем «спрашивать НЕБО» о </w:t>
      </w:r>
      <w:proofErr w:type="gramStart"/>
      <w:r w:rsidR="00D60148" w:rsidRPr="00E75176">
        <w:rPr>
          <w:rFonts w:ascii="Times New Roman" w:hAnsi="Times New Roman" w:cs="Times New Roman"/>
          <w:sz w:val="28"/>
          <w:szCs w:val="28"/>
        </w:rPr>
        <w:t>самом</w:t>
      </w:r>
      <w:proofErr w:type="gramEnd"/>
      <w:r w:rsidR="00D60148" w:rsidRPr="00E75176">
        <w:rPr>
          <w:rFonts w:ascii="Times New Roman" w:hAnsi="Times New Roman" w:cs="Times New Roman"/>
          <w:sz w:val="28"/>
          <w:szCs w:val="28"/>
        </w:rPr>
        <w:t xml:space="preserve"> неслучайном.</w:t>
      </w:r>
    </w:p>
    <w:p w:rsidR="00D60148" w:rsidRPr="00E75176" w:rsidRDefault="00D60148" w:rsidP="00E751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75176">
        <w:rPr>
          <w:rFonts w:ascii="Times New Roman" w:hAnsi="Times New Roman" w:cs="Times New Roman"/>
          <w:sz w:val="28"/>
          <w:szCs w:val="28"/>
        </w:rPr>
        <w:t xml:space="preserve">     </w:t>
      </w:r>
      <w:r w:rsidR="00E75176" w:rsidRPr="001C2315">
        <w:rPr>
          <w:rFonts w:ascii="Times New Roman" w:hAnsi="Times New Roman" w:cs="Times New Roman"/>
          <w:sz w:val="28"/>
          <w:szCs w:val="28"/>
        </w:rPr>
        <w:tab/>
      </w:r>
      <w:r w:rsidRPr="00E75176">
        <w:rPr>
          <w:rFonts w:ascii="Times New Roman" w:hAnsi="Times New Roman" w:cs="Times New Roman"/>
          <w:sz w:val="28"/>
          <w:szCs w:val="28"/>
        </w:rPr>
        <w:t xml:space="preserve">В качестве общего основания управленческой деятельности служит схема «Т – цикл управления», которая может </w:t>
      </w:r>
      <w:proofErr w:type="spellStart"/>
      <w:r w:rsidRPr="00E75176">
        <w:rPr>
          <w:rFonts w:ascii="Times New Roman" w:hAnsi="Times New Roman" w:cs="Times New Roman"/>
          <w:sz w:val="28"/>
          <w:szCs w:val="28"/>
        </w:rPr>
        <w:t>типологизироваться</w:t>
      </w:r>
      <w:proofErr w:type="spellEnd"/>
      <w:r w:rsidRPr="00E75176">
        <w:rPr>
          <w:rFonts w:ascii="Times New Roman" w:hAnsi="Times New Roman" w:cs="Times New Roman"/>
          <w:sz w:val="28"/>
          <w:szCs w:val="28"/>
        </w:rPr>
        <w:t xml:space="preserve"> и конкретизироваться в рамках логики «</w:t>
      </w:r>
      <w:proofErr w:type="spellStart"/>
      <w:r w:rsidRPr="00E75176">
        <w:rPr>
          <w:rFonts w:ascii="Times New Roman" w:hAnsi="Times New Roman" w:cs="Times New Roman"/>
          <w:sz w:val="28"/>
          <w:szCs w:val="28"/>
        </w:rPr>
        <w:t>псевдогенеза</w:t>
      </w:r>
      <w:proofErr w:type="spellEnd"/>
      <w:r w:rsidRPr="00E75176">
        <w:rPr>
          <w:rFonts w:ascii="Times New Roman" w:hAnsi="Times New Roman" w:cs="Times New Roman"/>
          <w:sz w:val="28"/>
          <w:szCs w:val="28"/>
        </w:rPr>
        <w:t xml:space="preserve">» </w:t>
      </w:r>
      <w:r w:rsidR="002430BC" w:rsidRPr="00E75176">
        <w:rPr>
          <w:rFonts w:ascii="Times New Roman" w:hAnsi="Times New Roman" w:cs="Times New Roman"/>
          <w:sz w:val="28"/>
          <w:szCs w:val="28"/>
        </w:rPr>
        <w:t xml:space="preserve">(А разумная логика). Так как управленец реализует не только исторически конкретные «заказы» на производство «продукта», но и идею совершенствования практики, которая может перерастать в идею развития практики, то мы совмещаем исторически конкретную необходимость обороны и победы в войне, а также реализацию миссии совершенствования и развития. Чтобы осуществить совершенствование, по критериям «количества», не прибегая еще к критерию «качества» для развития, следует реконструировать прошлое, создать «портрет» настоящего и перейти к проектированию того, что является образом «более совершенного состояния», привлекая предварительно прогнозирование возможных вариантов в зависимости от вводимых факторов изменения. Контраст между актуальным и желаемым возможным зависит от притязаний, соответствующего самоопределения управленца и привлекаемых для этого ориентиров и устоев, интеллектуальных и мотивационных. На основе «образа будущего» создается нормативная версия «пути» к будущему, вместе с целью и технологией. В зависимости от уровня </w:t>
      </w:r>
      <w:r w:rsidR="00493DF1" w:rsidRPr="00E75176">
        <w:rPr>
          <w:rFonts w:ascii="Times New Roman" w:hAnsi="Times New Roman" w:cs="Times New Roman"/>
          <w:sz w:val="28"/>
          <w:szCs w:val="28"/>
        </w:rPr>
        <w:t>управления в иерархии норма может быть и «абстрактной» (стратегия)</w:t>
      </w:r>
      <w:proofErr w:type="gramStart"/>
      <w:r w:rsidR="00493DF1" w:rsidRPr="00E75176">
        <w:rPr>
          <w:rFonts w:ascii="Times New Roman" w:hAnsi="Times New Roman" w:cs="Times New Roman"/>
          <w:sz w:val="28"/>
          <w:szCs w:val="28"/>
        </w:rPr>
        <w:t>,и</w:t>
      </w:r>
      <w:proofErr w:type="gramEnd"/>
      <w:r w:rsidR="00493DF1" w:rsidRPr="00E75176">
        <w:rPr>
          <w:rFonts w:ascii="Times New Roman" w:hAnsi="Times New Roman" w:cs="Times New Roman"/>
          <w:sz w:val="28"/>
          <w:szCs w:val="28"/>
        </w:rPr>
        <w:t xml:space="preserve"> более конкретной (тактики в их единстве, ситуационные версии). Если норма предварительно создана, то осуществляется переход к линии ресурсного обеспечения. Только «найденные» актуальный и потенциальный ресурсы утверждают норму. В ином </w:t>
      </w:r>
      <w:proofErr w:type="gramStart"/>
      <w:r w:rsidR="00493DF1" w:rsidRPr="00E75176">
        <w:rPr>
          <w:rFonts w:ascii="Times New Roman" w:hAnsi="Times New Roman" w:cs="Times New Roman"/>
          <w:sz w:val="28"/>
          <w:szCs w:val="28"/>
        </w:rPr>
        <w:t xml:space="preserve">случает норма </w:t>
      </w:r>
      <w:r w:rsidR="00493DF1" w:rsidRPr="00E75176">
        <w:rPr>
          <w:rFonts w:ascii="Times New Roman" w:hAnsi="Times New Roman" w:cs="Times New Roman"/>
          <w:sz w:val="28"/>
          <w:szCs w:val="28"/>
        </w:rPr>
        <w:lastRenderedPageBreak/>
        <w:t>содержательно корректируется</w:t>
      </w:r>
      <w:proofErr w:type="gramEnd"/>
      <w:r w:rsidR="00493DF1" w:rsidRPr="00E75176">
        <w:rPr>
          <w:rFonts w:ascii="Times New Roman" w:hAnsi="Times New Roman" w:cs="Times New Roman"/>
          <w:sz w:val="28"/>
          <w:szCs w:val="28"/>
        </w:rPr>
        <w:t xml:space="preserve"> до совмещения с ресурсом и введением допустимого с точки зрения притязаний.</w:t>
      </w:r>
    </w:p>
    <w:p w:rsidR="00E75176" w:rsidRPr="001C2315" w:rsidRDefault="007D709A" w:rsidP="00E751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75176">
        <w:rPr>
          <w:rFonts w:ascii="Times New Roman" w:hAnsi="Times New Roman" w:cs="Times New Roman"/>
          <w:sz w:val="28"/>
          <w:szCs w:val="28"/>
        </w:rPr>
        <w:t xml:space="preserve">     </w:t>
      </w:r>
      <w:r w:rsidR="00E75176" w:rsidRPr="001C2315">
        <w:rPr>
          <w:rFonts w:ascii="Times New Roman" w:hAnsi="Times New Roman" w:cs="Times New Roman"/>
          <w:sz w:val="28"/>
          <w:szCs w:val="28"/>
        </w:rPr>
        <w:tab/>
      </w:r>
      <w:r w:rsidRPr="00E75176">
        <w:rPr>
          <w:rFonts w:ascii="Times New Roman" w:hAnsi="Times New Roman" w:cs="Times New Roman"/>
          <w:sz w:val="28"/>
          <w:szCs w:val="28"/>
        </w:rPr>
        <w:t>Эмпирическая регистрация ресурсов дает лишь предварительный материал для ресурсного анализа. Можно затем схематизировать данные, вносить удобные локализации с учетом типов ресурсов. Но такой подход длителен и неопределенен. Он может быть рационализирован за счет применения научных понятий, соответствующих номенклатуре ресурсов. Так выделяется ИЕ– тип инвентаризации с учетом результатов или фрагментов в рамках</w:t>
      </w:r>
      <w:proofErr w:type="gramStart"/>
      <w:r w:rsidRPr="00E75176">
        <w:rPr>
          <w:rFonts w:ascii="Times New Roman" w:hAnsi="Times New Roman" w:cs="Times New Roman"/>
          <w:sz w:val="28"/>
          <w:szCs w:val="28"/>
        </w:rPr>
        <w:t xml:space="preserve"> Е</w:t>
      </w:r>
      <w:proofErr w:type="gramEnd"/>
      <w:r w:rsidRPr="00E75176">
        <w:rPr>
          <w:rFonts w:ascii="Times New Roman" w:hAnsi="Times New Roman" w:cs="Times New Roman"/>
          <w:sz w:val="28"/>
          <w:szCs w:val="28"/>
        </w:rPr>
        <w:t xml:space="preserve">  и ЕИ – типов процедур. </w:t>
      </w:r>
    </w:p>
    <w:p w:rsidR="00C93092" w:rsidRPr="00E75176" w:rsidRDefault="007D709A" w:rsidP="00E75176">
      <w:pPr>
        <w:pStyle w:val="a3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E75176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spellStart"/>
      <w:r w:rsidRPr="00E75176">
        <w:rPr>
          <w:rFonts w:ascii="Times New Roman" w:hAnsi="Times New Roman" w:cs="Times New Roman"/>
          <w:sz w:val="28"/>
          <w:szCs w:val="28"/>
        </w:rPr>
        <w:t>типологизации</w:t>
      </w:r>
      <w:proofErr w:type="spellEnd"/>
      <w:r w:rsidRPr="00E75176">
        <w:rPr>
          <w:rFonts w:ascii="Times New Roman" w:hAnsi="Times New Roman" w:cs="Times New Roman"/>
          <w:sz w:val="28"/>
          <w:szCs w:val="28"/>
        </w:rPr>
        <w:t xml:space="preserve"> норм и </w:t>
      </w:r>
      <w:proofErr w:type="spellStart"/>
      <w:r w:rsidRPr="00E75176">
        <w:rPr>
          <w:rFonts w:ascii="Times New Roman" w:hAnsi="Times New Roman" w:cs="Times New Roman"/>
          <w:sz w:val="28"/>
          <w:szCs w:val="28"/>
        </w:rPr>
        <w:t>соорганизации</w:t>
      </w:r>
      <w:proofErr w:type="spellEnd"/>
      <w:r w:rsidRPr="00E75176">
        <w:rPr>
          <w:rFonts w:ascii="Times New Roman" w:hAnsi="Times New Roman" w:cs="Times New Roman"/>
          <w:sz w:val="28"/>
          <w:szCs w:val="28"/>
        </w:rPr>
        <w:t xml:space="preserve"> типов норм, применения результатов в осуществлении инвентаризации появляются прагматичные стереотипы процедур. Но кооперативные отношения в управленческой иерархии и с учетом разнообразия сервисных позиций в пространстве деятельности ведут к </w:t>
      </w:r>
      <w:proofErr w:type="spellStart"/>
      <w:r w:rsidRPr="00E75176">
        <w:rPr>
          <w:rFonts w:ascii="Times New Roman" w:hAnsi="Times New Roman" w:cs="Times New Roman"/>
          <w:sz w:val="28"/>
          <w:szCs w:val="28"/>
        </w:rPr>
        <w:t>инвнтаризационной</w:t>
      </w:r>
      <w:proofErr w:type="spellEnd"/>
      <w:r w:rsidRPr="00E75176">
        <w:rPr>
          <w:rFonts w:ascii="Times New Roman" w:hAnsi="Times New Roman" w:cs="Times New Roman"/>
          <w:sz w:val="28"/>
          <w:szCs w:val="28"/>
        </w:rPr>
        <w:t xml:space="preserve"> оценке на самом высоком уровне, в позиции стратега. Ему необходим ответ на его вопросы о ресурсном потенциале </w:t>
      </w:r>
      <w:r w:rsidR="00C93092" w:rsidRPr="00E75176">
        <w:rPr>
          <w:rFonts w:ascii="Times New Roman" w:hAnsi="Times New Roman" w:cs="Times New Roman"/>
          <w:sz w:val="28"/>
          <w:szCs w:val="28"/>
        </w:rPr>
        <w:t xml:space="preserve"> и гармонизации отношений норм и ресурсов, а также с учетом прогнозов траты ресурсов в динамике боевого бытия на основе оформления статистических реконструкций прошлого опыта. Динамика трат также может быть </w:t>
      </w:r>
      <w:proofErr w:type="spellStart"/>
      <w:proofErr w:type="gramStart"/>
      <w:r w:rsidR="00C93092" w:rsidRPr="00E75176">
        <w:rPr>
          <w:rFonts w:ascii="Times New Roman" w:hAnsi="Times New Roman" w:cs="Times New Roman"/>
          <w:sz w:val="28"/>
          <w:szCs w:val="28"/>
        </w:rPr>
        <w:t>типологизирована</w:t>
      </w:r>
      <w:proofErr w:type="spellEnd"/>
      <w:proofErr w:type="gramEnd"/>
      <w:r w:rsidR="00C93092" w:rsidRPr="00E75176">
        <w:rPr>
          <w:rFonts w:ascii="Times New Roman" w:hAnsi="Times New Roman" w:cs="Times New Roman"/>
          <w:sz w:val="28"/>
          <w:szCs w:val="28"/>
        </w:rPr>
        <w:t xml:space="preserve"> и выражена на разных уровнях иерархии, в рамках разных уровней абстрактности.</w:t>
      </w:r>
    </w:p>
    <w:p w:rsidR="007D709A" w:rsidRPr="00E75176" w:rsidRDefault="00C93092" w:rsidP="00E751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75176">
        <w:rPr>
          <w:rFonts w:ascii="Times New Roman" w:hAnsi="Times New Roman" w:cs="Times New Roman"/>
          <w:sz w:val="28"/>
          <w:szCs w:val="28"/>
        </w:rPr>
        <w:t xml:space="preserve">    </w:t>
      </w:r>
      <w:r w:rsidR="00E75176" w:rsidRPr="00E75176">
        <w:rPr>
          <w:rFonts w:ascii="Times New Roman" w:hAnsi="Times New Roman" w:cs="Times New Roman"/>
          <w:sz w:val="28"/>
          <w:szCs w:val="28"/>
        </w:rPr>
        <w:tab/>
      </w:r>
      <w:r w:rsidRPr="00E75176">
        <w:rPr>
          <w:rFonts w:ascii="Times New Roman" w:hAnsi="Times New Roman" w:cs="Times New Roman"/>
          <w:sz w:val="28"/>
          <w:szCs w:val="28"/>
        </w:rPr>
        <w:t xml:space="preserve">Поскольку типы и объемы ресурсов зависят от особенностей источников ресурсов, как «естественных», так и «общественных», то рационализация анализа также зависит от уровня </w:t>
      </w:r>
      <w:proofErr w:type="spellStart"/>
      <w:r w:rsidRPr="00E75176">
        <w:rPr>
          <w:rFonts w:ascii="Times New Roman" w:hAnsi="Times New Roman" w:cs="Times New Roman"/>
          <w:sz w:val="28"/>
          <w:szCs w:val="28"/>
        </w:rPr>
        <w:t>неслучайности</w:t>
      </w:r>
      <w:proofErr w:type="spellEnd"/>
      <w:r w:rsidRPr="00E75176">
        <w:rPr>
          <w:rFonts w:ascii="Times New Roman" w:hAnsi="Times New Roman" w:cs="Times New Roman"/>
          <w:sz w:val="28"/>
          <w:szCs w:val="28"/>
        </w:rPr>
        <w:t xml:space="preserve"> представлений о каждом типе источников. На стратегическом уровне, в позиции стратега все более конкретные расчеты замещаются наиболее </w:t>
      </w:r>
      <w:proofErr w:type="gramStart"/>
      <w:r w:rsidRPr="00E75176">
        <w:rPr>
          <w:rFonts w:ascii="Times New Roman" w:hAnsi="Times New Roman" w:cs="Times New Roman"/>
          <w:sz w:val="28"/>
          <w:szCs w:val="28"/>
        </w:rPr>
        <w:t>абстрактным</w:t>
      </w:r>
      <w:proofErr w:type="gramEnd"/>
      <w:r w:rsidRPr="00E75176">
        <w:rPr>
          <w:rFonts w:ascii="Times New Roman" w:hAnsi="Times New Roman" w:cs="Times New Roman"/>
          <w:sz w:val="28"/>
          <w:szCs w:val="28"/>
        </w:rPr>
        <w:t>. Содержание абстрактных расчетов зависит от наличия «идеальных объектов»</w:t>
      </w:r>
      <w:proofErr w:type="gramStart"/>
      <w:r w:rsidRPr="00E7517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75176">
        <w:rPr>
          <w:rFonts w:ascii="Times New Roman" w:hAnsi="Times New Roman" w:cs="Times New Roman"/>
          <w:sz w:val="28"/>
          <w:szCs w:val="28"/>
        </w:rPr>
        <w:t xml:space="preserve"> как целого (страны), так и частей страны. Сущностная форма рассмотрения страны как владетеля ресурсов и ответа на вопросы о совмещенности типов ресурсов, их гармонизации, </w:t>
      </w:r>
      <w:proofErr w:type="spellStart"/>
      <w:r w:rsidRPr="00E75176">
        <w:rPr>
          <w:rFonts w:ascii="Times New Roman" w:hAnsi="Times New Roman" w:cs="Times New Roman"/>
          <w:sz w:val="28"/>
          <w:szCs w:val="28"/>
        </w:rPr>
        <w:t>дисгармонизации</w:t>
      </w:r>
      <w:proofErr w:type="spellEnd"/>
      <w:r w:rsidRPr="00E75176">
        <w:rPr>
          <w:rFonts w:ascii="Times New Roman" w:hAnsi="Times New Roman" w:cs="Times New Roman"/>
          <w:sz w:val="28"/>
          <w:szCs w:val="28"/>
        </w:rPr>
        <w:t>, удовлетворительности или неудовлетворительности для реализации стратегии</w:t>
      </w:r>
      <w:r w:rsidR="00E73F73" w:rsidRPr="00E75176">
        <w:rPr>
          <w:rFonts w:ascii="Times New Roman" w:hAnsi="Times New Roman" w:cs="Times New Roman"/>
          <w:sz w:val="28"/>
          <w:szCs w:val="28"/>
        </w:rPr>
        <w:t xml:space="preserve"> и для возможных коррекций стратегий опирается на псевдогенетическую «пирамиду абстракций», то есть технологическое выражение метода Гегеля. Именно в ее применении лежит основа высшей эффективности мыслительных расчетов в рамках параллельного рассмотрения динамики боевого бытия</w:t>
      </w:r>
      <w:r w:rsidR="007D709A" w:rsidRPr="00E75176">
        <w:rPr>
          <w:rFonts w:ascii="Times New Roman" w:hAnsi="Times New Roman" w:cs="Times New Roman"/>
          <w:sz w:val="28"/>
          <w:szCs w:val="28"/>
        </w:rPr>
        <w:t xml:space="preserve"> </w:t>
      </w:r>
      <w:r w:rsidR="00E73F73" w:rsidRPr="00E75176">
        <w:rPr>
          <w:rFonts w:ascii="Times New Roman" w:hAnsi="Times New Roman" w:cs="Times New Roman"/>
          <w:sz w:val="28"/>
          <w:szCs w:val="28"/>
        </w:rPr>
        <w:t xml:space="preserve">в позициях разного уровня иерархии и рассмотрения в этих позициях динамики расхода ресурсов. Принятие решений зависит от акцентировок на том или ином уровне иерархии и соотнесении акцентировок в </w:t>
      </w:r>
      <w:r w:rsidR="00E73F73" w:rsidRPr="00E75176">
        <w:rPr>
          <w:rFonts w:ascii="Times New Roman" w:hAnsi="Times New Roman" w:cs="Times New Roman"/>
          <w:sz w:val="28"/>
          <w:szCs w:val="28"/>
        </w:rPr>
        <w:lastRenderedPageBreak/>
        <w:t>кооперативных отношениях руководителей всех типов боевых сил и их сервисного обеспечения. Тем самым, все руководители должны быть подготовлены к кооперативной динамике при владении мышлением в иерархиях, что опирается на потенциал культуры мышления.</w:t>
      </w:r>
    </w:p>
    <w:p w:rsidR="00E73F73" w:rsidRPr="001C2315" w:rsidRDefault="00E73F73" w:rsidP="002058F0">
      <w:pPr>
        <w:pStyle w:val="a3"/>
        <w:rPr>
          <w:rFonts w:ascii="Times New Roman" w:hAnsi="Times New Roman" w:cs="Times New Roman"/>
          <w:sz w:val="28"/>
          <w:szCs w:val="28"/>
        </w:rPr>
      </w:pPr>
      <w:r w:rsidRPr="00E75176">
        <w:rPr>
          <w:rFonts w:ascii="Times New Roman" w:hAnsi="Times New Roman" w:cs="Times New Roman"/>
          <w:sz w:val="28"/>
          <w:szCs w:val="28"/>
        </w:rPr>
        <w:t xml:space="preserve">     </w:t>
      </w:r>
      <w:r w:rsidR="00E75176" w:rsidRPr="001C2315">
        <w:rPr>
          <w:rFonts w:ascii="Times New Roman" w:hAnsi="Times New Roman" w:cs="Times New Roman"/>
          <w:sz w:val="28"/>
          <w:szCs w:val="28"/>
        </w:rPr>
        <w:tab/>
      </w:r>
      <w:r w:rsidRPr="00E75176">
        <w:rPr>
          <w:rFonts w:ascii="Times New Roman" w:hAnsi="Times New Roman" w:cs="Times New Roman"/>
          <w:sz w:val="28"/>
          <w:szCs w:val="28"/>
        </w:rPr>
        <w:t xml:space="preserve">Тем самым, потенциал эффективности управления в прохождении этапов интегрального Т </w:t>
      </w:r>
      <w:proofErr w:type="gramStart"/>
      <w:r w:rsidRPr="00E75176">
        <w:rPr>
          <w:rFonts w:ascii="Times New Roman" w:hAnsi="Times New Roman" w:cs="Times New Roman"/>
          <w:sz w:val="28"/>
          <w:szCs w:val="28"/>
        </w:rPr>
        <w:t>–ц</w:t>
      </w:r>
      <w:proofErr w:type="gramEnd"/>
      <w:r w:rsidRPr="00E75176">
        <w:rPr>
          <w:rFonts w:ascii="Times New Roman" w:hAnsi="Times New Roman" w:cs="Times New Roman"/>
          <w:sz w:val="28"/>
          <w:szCs w:val="28"/>
        </w:rPr>
        <w:t xml:space="preserve">икла зависит от потенциала способностей к соблюдению требований культуры мышления. В </w:t>
      </w:r>
      <w:r w:rsidR="005407D8" w:rsidRPr="00E75176">
        <w:rPr>
          <w:rFonts w:ascii="Times New Roman" w:hAnsi="Times New Roman" w:cs="Times New Roman"/>
          <w:sz w:val="28"/>
          <w:szCs w:val="28"/>
        </w:rPr>
        <w:t>структуре такого потенциала основную роль играет именно онтологический и логический потенциалы управленческого мышления и его аналитического обеспечения.</w:t>
      </w:r>
    </w:p>
    <w:p w:rsidR="00E75176" w:rsidRPr="001C2315" w:rsidRDefault="00E75176" w:rsidP="002058F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407D8" w:rsidRPr="00E75176" w:rsidRDefault="00574DF3" w:rsidP="005407D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E75176">
        <w:rPr>
          <w:rFonts w:ascii="Times New Roman" w:hAnsi="Times New Roman" w:cs="Times New Roman"/>
          <w:b/>
          <w:i/>
          <w:sz w:val="28"/>
          <w:szCs w:val="28"/>
        </w:rPr>
        <w:t>Диагнос</w:t>
      </w:r>
      <w:r w:rsidR="00275B29" w:rsidRPr="00E75176">
        <w:rPr>
          <w:rFonts w:ascii="Times New Roman" w:hAnsi="Times New Roman" w:cs="Times New Roman"/>
          <w:b/>
          <w:i/>
          <w:sz w:val="28"/>
          <w:szCs w:val="28"/>
        </w:rPr>
        <w:t>тическая панорама России</w:t>
      </w:r>
      <w:r w:rsidRPr="00E75176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E75176" w:rsidRPr="00E75176" w:rsidRDefault="00E75176" w:rsidP="00E75176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574DF3" w:rsidRPr="00E75176" w:rsidRDefault="00574DF3" w:rsidP="00E751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75176">
        <w:rPr>
          <w:rFonts w:ascii="Times New Roman" w:hAnsi="Times New Roman" w:cs="Times New Roman"/>
          <w:sz w:val="28"/>
          <w:szCs w:val="28"/>
        </w:rPr>
        <w:t xml:space="preserve">    </w:t>
      </w:r>
      <w:r w:rsidR="00E75176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E75176">
        <w:rPr>
          <w:rFonts w:ascii="Times New Roman" w:hAnsi="Times New Roman" w:cs="Times New Roman"/>
          <w:sz w:val="28"/>
          <w:szCs w:val="28"/>
        </w:rPr>
        <w:t>Диагностика также может быть</w:t>
      </w:r>
      <w:proofErr w:type="gramStart"/>
      <w:r w:rsidRPr="00E75176">
        <w:rPr>
          <w:rFonts w:ascii="Times New Roman" w:hAnsi="Times New Roman" w:cs="Times New Roman"/>
          <w:sz w:val="28"/>
          <w:szCs w:val="28"/>
        </w:rPr>
        <w:t xml:space="preserve"> Е</w:t>
      </w:r>
      <w:proofErr w:type="gramEnd"/>
      <w:r w:rsidRPr="00E75176">
        <w:rPr>
          <w:rFonts w:ascii="Times New Roman" w:hAnsi="Times New Roman" w:cs="Times New Roman"/>
          <w:sz w:val="28"/>
          <w:szCs w:val="28"/>
        </w:rPr>
        <w:t xml:space="preserve">, ЕИ, ИЕ типов. Если опираться на онтологические критерии конструирования диагностических средств (ИЕ – тип), то можно ввести качественные типы единиц по критерию «нечто» и «нечто в универсуме», а также «семеричную типологию» акцентов. Тогда выделятся разнокачественные типы «нечто» в </w:t>
      </w:r>
      <w:proofErr w:type="spellStart"/>
      <w:r w:rsidRPr="00E75176">
        <w:rPr>
          <w:rFonts w:ascii="Times New Roman" w:hAnsi="Times New Roman" w:cs="Times New Roman"/>
          <w:sz w:val="28"/>
          <w:szCs w:val="28"/>
        </w:rPr>
        <w:t>кторых</w:t>
      </w:r>
      <w:proofErr w:type="spellEnd"/>
      <w:r w:rsidRPr="00E75176">
        <w:rPr>
          <w:rFonts w:ascii="Times New Roman" w:hAnsi="Times New Roman" w:cs="Times New Roman"/>
          <w:sz w:val="28"/>
          <w:szCs w:val="28"/>
        </w:rPr>
        <w:t xml:space="preserve"> сочетаются моменты «формы» и «морфологии» (порядка и хаоса), </w:t>
      </w:r>
      <w:proofErr w:type="gramStart"/>
      <w:r w:rsidRPr="00E75176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E75176">
        <w:rPr>
          <w:rFonts w:ascii="Times New Roman" w:hAnsi="Times New Roman" w:cs="Times New Roman"/>
          <w:sz w:val="28"/>
          <w:szCs w:val="28"/>
        </w:rPr>
        <w:t xml:space="preserve"> наиболее качественного до наименее качественного: 4(1)-7; 4-7; 4-6; 5-7; 5-6,; 5-6(2). </w:t>
      </w:r>
      <w:r w:rsidR="002C49A9" w:rsidRPr="00E75176">
        <w:rPr>
          <w:rFonts w:ascii="Times New Roman" w:hAnsi="Times New Roman" w:cs="Times New Roman"/>
          <w:sz w:val="28"/>
          <w:szCs w:val="28"/>
        </w:rPr>
        <w:t xml:space="preserve">Первые три типа «культурные», последние три «прагматические». </w:t>
      </w:r>
      <w:proofErr w:type="gramStart"/>
      <w:r w:rsidR="002C49A9" w:rsidRPr="00E75176">
        <w:rPr>
          <w:rFonts w:ascii="Times New Roman" w:hAnsi="Times New Roman" w:cs="Times New Roman"/>
          <w:sz w:val="28"/>
          <w:szCs w:val="28"/>
        </w:rPr>
        <w:t>Тем самым, при снижении фактора культуры единицы трансформируются в прагматические, в том числе с падением и прагматического потенциала.</w:t>
      </w:r>
      <w:proofErr w:type="gramEnd"/>
      <w:r w:rsidR="002C49A9" w:rsidRPr="00E75176">
        <w:rPr>
          <w:rFonts w:ascii="Times New Roman" w:hAnsi="Times New Roman" w:cs="Times New Roman"/>
          <w:sz w:val="28"/>
          <w:szCs w:val="28"/>
        </w:rPr>
        <w:t xml:space="preserve"> Кроме того, каждая единица, если она имеет общественную природу,  может рассматриваться со стороны функционирования, «</w:t>
      </w:r>
      <w:proofErr w:type="spellStart"/>
      <w:r w:rsidR="002C49A9" w:rsidRPr="00E75176">
        <w:rPr>
          <w:rFonts w:ascii="Times New Roman" w:hAnsi="Times New Roman" w:cs="Times New Roman"/>
          <w:sz w:val="28"/>
          <w:szCs w:val="28"/>
        </w:rPr>
        <w:t>задачности</w:t>
      </w:r>
      <w:proofErr w:type="spellEnd"/>
      <w:r w:rsidR="002C49A9" w:rsidRPr="00E75176">
        <w:rPr>
          <w:rFonts w:ascii="Times New Roman" w:hAnsi="Times New Roman" w:cs="Times New Roman"/>
          <w:sz w:val="28"/>
          <w:szCs w:val="28"/>
        </w:rPr>
        <w:t xml:space="preserve">» и со стороны </w:t>
      </w:r>
      <w:proofErr w:type="spellStart"/>
      <w:r w:rsidR="002C49A9" w:rsidRPr="00E75176">
        <w:rPr>
          <w:rFonts w:ascii="Times New Roman" w:hAnsi="Times New Roman" w:cs="Times New Roman"/>
          <w:sz w:val="28"/>
          <w:szCs w:val="28"/>
        </w:rPr>
        <w:t>инновационности</w:t>
      </w:r>
      <w:proofErr w:type="spellEnd"/>
      <w:r w:rsidR="002C49A9" w:rsidRPr="00E75176">
        <w:rPr>
          <w:rFonts w:ascii="Times New Roman" w:hAnsi="Times New Roman" w:cs="Times New Roman"/>
          <w:sz w:val="28"/>
          <w:szCs w:val="28"/>
        </w:rPr>
        <w:t>, «</w:t>
      </w:r>
      <w:proofErr w:type="spellStart"/>
      <w:r w:rsidR="002C49A9" w:rsidRPr="00E75176">
        <w:rPr>
          <w:rFonts w:ascii="Times New Roman" w:hAnsi="Times New Roman" w:cs="Times New Roman"/>
          <w:sz w:val="28"/>
          <w:szCs w:val="28"/>
        </w:rPr>
        <w:t>проблемности</w:t>
      </w:r>
      <w:proofErr w:type="spellEnd"/>
      <w:r w:rsidR="002C49A9" w:rsidRPr="00E75176">
        <w:rPr>
          <w:rFonts w:ascii="Times New Roman" w:hAnsi="Times New Roman" w:cs="Times New Roman"/>
          <w:sz w:val="28"/>
          <w:szCs w:val="28"/>
        </w:rPr>
        <w:t xml:space="preserve">». Следовательно, можно измерять суммарный потенциал как </w:t>
      </w:r>
      <w:proofErr w:type="spellStart"/>
      <w:r w:rsidR="002C49A9" w:rsidRPr="00E75176">
        <w:rPr>
          <w:rFonts w:ascii="Times New Roman" w:hAnsi="Times New Roman" w:cs="Times New Roman"/>
          <w:sz w:val="28"/>
          <w:szCs w:val="28"/>
        </w:rPr>
        <w:t>задачности</w:t>
      </w:r>
      <w:proofErr w:type="spellEnd"/>
      <w:r w:rsidR="002C49A9" w:rsidRPr="00E75176">
        <w:rPr>
          <w:rFonts w:ascii="Times New Roman" w:hAnsi="Times New Roman" w:cs="Times New Roman"/>
          <w:sz w:val="28"/>
          <w:szCs w:val="28"/>
        </w:rPr>
        <w:t xml:space="preserve">, так и  </w:t>
      </w:r>
      <w:proofErr w:type="spellStart"/>
      <w:r w:rsidR="002C49A9" w:rsidRPr="00E75176">
        <w:rPr>
          <w:rFonts w:ascii="Times New Roman" w:hAnsi="Times New Roman" w:cs="Times New Roman"/>
          <w:sz w:val="28"/>
          <w:szCs w:val="28"/>
        </w:rPr>
        <w:t>инновационности</w:t>
      </w:r>
      <w:proofErr w:type="spellEnd"/>
      <w:r w:rsidR="002C49A9" w:rsidRPr="00E7517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2C49A9" w:rsidRPr="00E75176">
        <w:rPr>
          <w:rFonts w:ascii="Times New Roman" w:hAnsi="Times New Roman" w:cs="Times New Roman"/>
          <w:sz w:val="28"/>
          <w:szCs w:val="28"/>
        </w:rPr>
        <w:t>проблемности</w:t>
      </w:r>
      <w:proofErr w:type="spellEnd"/>
      <w:r w:rsidR="002C49A9" w:rsidRPr="00E75176">
        <w:rPr>
          <w:rFonts w:ascii="Times New Roman" w:hAnsi="Times New Roman" w:cs="Times New Roman"/>
          <w:sz w:val="28"/>
          <w:szCs w:val="28"/>
        </w:rPr>
        <w:t>.</w:t>
      </w:r>
    </w:p>
    <w:p w:rsidR="002C49A9" w:rsidRPr="00E75176" w:rsidRDefault="002C49A9" w:rsidP="00E751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75176">
        <w:rPr>
          <w:rFonts w:ascii="Times New Roman" w:hAnsi="Times New Roman" w:cs="Times New Roman"/>
          <w:sz w:val="28"/>
          <w:szCs w:val="28"/>
        </w:rPr>
        <w:t xml:space="preserve">     </w:t>
      </w:r>
      <w:r w:rsidR="00E75176" w:rsidRPr="001C2315">
        <w:rPr>
          <w:rFonts w:ascii="Times New Roman" w:hAnsi="Times New Roman" w:cs="Times New Roman"/>
          <w:sz w:val="28"/>
          <w:szCs w:val="28"/>
        </w:rPr>
        <w:tab/>
      </w:r>
      <w:r w:rsidRPr="00E75176">
        <w:rPr>
          <w:rFonts w:ascii="Times New Roman" w:hAnsi="Times New Roman" w:cs="Times New Roman"/>
          <w:sz w:val="28"/>
          <w:szCs w:val="28"/>
        </w:rPr>
        <w:t xml:space="preserve">Однако диалектическая аналитика предполагает универсальную типологию, в рамках подчиненности принципу приоритета «части над целым» и приоритета «целого над частью», отрицательного и положительного </w:t>
      </w:r>
      <w:proofErr w:type="spellStart"/>
      <w:r w:rsidRPr="00E75176">
        <w:rPr>
          <w:rFonts w:ascii="Times New Roman" w:hAnsi="Times New Roman" w:cs="Times New Roman"/>
          <w:sz w:val="28"/>
          <w:szCs w:val="28"/>
        </w:rPr>
        <w:t>онтотипов</w:t>
      </w:r>
      <w:proofErr w:type="spellEnd"/>
      <w:r w:rsidRPr="00E75176">
        <w:rPr>
          <w:rFonts w:ascii="Times New Roman" w:hAnsi="Times New Roman" w:cs="Times New Roman"/>
          <w:sz w:val="28"/>
          <w:szCs w:val="28"/>
        </w:rPr>
        <w:t xml:space="preserve">. Но тогда выделяются и типы «идеологии» - </w:t>
      </w:r>
      <w:r w:rsidR="00AA0D24" w:rsidRPr="00E75176">
        <w:rPr>
          <w:rFonts w:ascii="Times New Roman" w:hAnsi="Times New Roman" w:cs="Times New Roman"/>
          <w:sz w:val="28"/>
          <w:szCs w:val="28"/>
        </w:rPr>
        <w:t xml:space="preserve">«разрушительной» и </w:t>
      </w:r>
      <w:r w:rsidRPr="00E75176">
        <w:rPr>
          <w:rFonts w:ascii="Times New Roman" w:hAnsi="Times New Roman" w:cs="Times New Roman"/>
          <w:sz w:val="28"/>
          <w:szCs w:val="28"/>
        </w:rPr>
        <w:t>«созидательной»</w:t>
      </w:r>
      <w:proofErr w:type="gramStart"/>
      <w:r w:rsidR="00AA0D24" w:rsidRPr="00E7517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AA0D24" w:rsidRPr="00E75176">
        <w:rPr>
          <w:rFonts w:ascii="Times New Roman" w:hAnsi="Times New Roman" w:cs="Times New Roman"/>
          <w:sz w:val="28"/>
          <w:szCs w:val="28"/>
        </w:rPr>
        <w:t xml:space="preserve"> Если рассматривать цивилизации по критерию типа идеологии, следовательно и типа культурно-духовного кода, то при взаимодействии </w:t>
      </w:r>
      <w:proofErr w:type="spellStart"/>
      <w:r w:rsidR="00AA0D24" w:rsidRPr="00E75176">
        <w:rPr>
          <w:rFonts w:ascii="Times New Roman" w:hAnsi="Times New Roman" w:cs="Times New Roman"/>
          <w:sz w:val="28"/>
          <w:szCs w:val="28"/>
        </w:rPr>
        <w:t>цивилицационных</w:t>
      </w:r>
      <w:proofErr w:type="spellEnd"/>
      <w:r w:rsidR="00AA0D24" w:rsidRPr="00E75176">
        <w:rPr>
          <w:rFonts w:ascii="Times New Roman" w:hAnsi="Times New Roman" w:cs="Times New Roman"/>
          <w:sz w:val="28"/>
          <w:szCs w:val="28"/>
        </w:rPr>
        <w:t xml:space="preserve"> типов представители одного типа могут «перемещаться» в пространство поведения иного, противоположного типа. В каждом типе этнокультурной популяции есть не только </w:t>
      </w:r>
      <w:proofErr w:type="spellStart"/>
      <w:r w:rsidR="00AA0D24" w:rsidRPr="00E75176">
        <w:rPr>
          <w:rFonts w:ascii="Times New Roman" w:hAnsi="Times New Roman" w:cs="Times New Roman"/>
          <w:sz w:val="28"/>
          <w:szCs w:val="28"/>
        </w:rPr>
        <w:t>разноуровневые</w:t>
      </w:r>
      <w:proofErr w:type="spellEnd"/>
      <w:r w:rsidR="00AA0D24" w:rsidRPr="00E75176">
        <w:rPr>
          <w:rFonts w:ascii="Times New Roman" w:hAnsi="Times New Roman" w:cs="Times New Roman"/>
          <w:sz w:val="28"/>
          <w:szCs w:val="28"/>
        </w:rPr>
        <w:t xml:space="preserve"> единицы. Но и в различной склонности к адаптации к требованиям </w:t>
      </w:r>
      <w:r w:rsidR="00AA0D24" w:rsidRPr="00E75176">
        <w:rPr>
          <w:rFonts w:ascii="Times New Roman" w:hAnsi="Times New Roman" w:cs="Times New Roman"/>
          <w:sz w:val="28"/>
          <w:szCs w:val="28"/>
        </w:rPr>
        <w:lastRenderedPageBreak/>
        <w:t>иного типа цивилизационных требований</w:t>
      </w:r>
      <w:r w:rsidRPr="00E7517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A0D24" w:rsidRPr="00E75176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AA0D24" w:rsidRPr="00E75176">
        <w:rPr>
          <w:rFonts w:ascii="Times New Roman" w:hAnsi="Times New Roman" w:cs="Times New Roman"/>
          <w:sz w:val="28"/>
          <w:szCs w:val="28"/>
        </w:rPr>
        <w:t xml:space="preserve">потенциальные «перебежчики»), и входить в ресурс «пятой колонны», отрицательной или положительной, в зависимости от создания организационных, экономических, политических, законодательных, социокультурных и др.  условий. Именно активность ядра элиты типа цивилизации, страны в рамках конкуренции и борьбы занимается «перетягиванием» субъективного ресурса </w:t>
      </w:r>
      <w:r w:rsidR="008C431F" w:rsidRPr="00E75176">
        <w:rPr>
          <w:rFonts w:ascii="Times New Roman" w:hAnsi="Times New Roman" w:cs="Times New Roman"/>
          <w:sz w:val="28"/>
          <w:szCs w:val="28"/>
        </w:rPr>
        <w:t>другого типа цивилиз</w:t>
      </w:r>
      <w:r w:rsidR="00AA0D24" w:rsidRPr="00E75176">
        <w:rPr>
          <w:rFonts w:ascii="Times New Roman" w:hAnsi="Times New Roman" w:cs="Times New Roman"/>
          <w:sz w:val="28"/>
          <w:szCs w:val="28"/>
        </w:rPr>
        <w:t xml:space="preserve">ации и страны на свою сторону, как </w:t>
      </w:r>
      <w:r w:rsidR="008C431F" w:rsidRPr="00E75176">
        <w:rPr>
          <w:rFonts w:ascii="Times New Roman" w:hAnsi="Times New Roman" w:cs="Times New Roman"/>
          <w:sz w:val="28"/>
          <w:szCs w:val="28"/>
        </w:rPr>
        <w:t>реализация установки на «невоенные» способы борьбы.</w:t>
      </w:r>
    </w:p>
    <w:p w:rsidR="008C431F" w:rsidRPr="00E75176" w:rsidRDefault="008C431F" w:rsidP="00E751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75176">
        <w:rPr>
          <w:rFonts w:ascii="Times New Roman" w:hAnsi="Times New Roman" w:cs="Times New Roman"/>
          <w:sz w:val="28"/>
          <w:szCs w:val="28"/>
        </w:rPr>
        <w:t xml:space="preserve">     </w:t>
      </w:r>
      <w:r w:rsidR="00E75176" w:rsidRPr="001C2315">
        <w:rPr>
          <w:rFonts w:ascii="Times New Roman" w:hAnsi="Times New Roman" w:cs="Times New Roman"/>
          <w:sz w:val="28"/>
          <w:szCs w:val="28"/>
        </w:rPr>
        <w:tab/>
      </w:r>
      <w:r w:rsidRPr="00E75176">
        <w:rPr>
          <w:rFonts w:ascii="Times New Roman" w:hAnsi="Times New Roman" w:cs="Times New Roman"/>
          <w:sz w:val="28"/>
          <w:szCs w:val="28"/>
        </w:rPr>
        <w:t xml:space="preserve">Типологию диагностических средств можно сделать более детальной, опираясь на </w:t>
      </w:r>
      <w:proofErr w:type="gramStart"/>
      <w:r w:rsidRPr="00E75176">
        <w:rPr>
          <w:rFonts w:ascii="Times New Roman" w:hAnsi="Times New Roman" w:cs="Times New Roman"/>
          <w:sz w:val="28"/>
          <w:szCs w:val="28"/>
        </w:rPr>
        <w:t>мыслительный</w:t>
      </w:r>
      <w:proofErr w:type="gramEnd"/>
      <w:r w:rsidRPr="00E751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5176">
        <w:rPr>
          <w:rFonts w:ascii="Times New Roman" w:hAnsi="Times New Roman" w:cs="Times New Roman"/>
          <w:sz w:val="28"/>
          <w:szCs w:val="28"/>
        </w:rPr>
        <w:t>псевдогенез</w:t>
      </w:r>
      <w:proofErr w:type="spellEnd"/>
      <w:r w:rsidRPr="00E75176">
        <w:rPr>
          <w:rFonts w:ascii="Times New Roman" w:hAnsi="Times New Roman" w:cs="Times New Roman"/>
          <w:sz w:val="28"/>
          <w:szCs w:val="28"/>
        </w:rPr>
        <w:t>. Если приступить к созданию «портрета» потенциала России с учетом потенциалов всех частей единой страны как типа цивилизации, учетом построения более абстрактного цивилизационного портрета, используя материалы в п. 4, то окажется весьма печальная картина теперешнего состояния. Она может быть похожа на картину Руси в период</w:t>
      </w:r>
      <w:proofErr w:type="gramStart"/>
      <w:r w:rsidRPr="00E7517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75176">
        <w:rPr>
          <w:rFonts w:ascii="Times New Roman" w:hAnsi="Times New Roman" w:cs="Times New Roman"/>
          <w:sz w:val="28"/>
          <w:szCs w:val="28"/>
        </w:rPr>
        <w:t xml:space="preserve"> предшествова</w:t>
      </w:r>
      <w:r w:rsidR="00FC4DD0" w:rsidRPr="00E75176">
        <w:rPr>
          <w:rFonts w:ascii="Times New Roman" w:hAnsi="Times New Roman" w:cs="Times New Roman"/>
          <w:sz w:val="28"/>
          <w:szCs w:val="28"/>
        </w:rPr>
        <w:t>в</w:t>
      </w:r>
      <w:r w:rsidRPr="00E75176">
        <w:rPr>
          <w:rFonts w:ascii="Times New Roman" w:hAnsi="Times New Roman" w:cs="Times New Roman"/>
          <w:sz w:val="28"/>
          <w:szCs w:val="28"/>
        </w:rPr>
        <w:t>ший Минину и Пожарскому</w:t>
      </w:r>
      <w:r w:rsidR="00FC4DD0" w:rsidRPr="00E75176">
        <w:rPr>
          <w:rFonts w:ascii="Times New Roman" w:hAnsi="Times New Roman" w:cs="Times New Roman"/>
          <w:sz w:val="28"/>
          <w:szCs w:val="28"/>
        </w:rPr>
        <w:t xml:space="preserve">. « Русские», вне зависимости от национальной специфичности и религиозных предпочтений,  разделены на </w:t>
      </w:r>
      <w:proofErr w:type="spellStart"/>
      <w:r w:rsidR="00FC4DD0" w:rsidRPr="00E75176">
        <w:rPr>
          <w:rFonts w:ascii="Times New Roman" w:hAnsi="Times New Roman" w:cs="Times New Roman"/>
          <w:sz w:val="28"/>
          <w:szCs w:val="28"/>
        </w:rPr>
        <w:t>русофобоф</w:t>
      </w:r>
      <w:proofErr w:type="spellEnd"/>
      <w:r w:rsidR="00FC4DD0" w:rsidRPr="00E75176">
        <w:rPr>
          <w:rFonts w:ascii="Times New Roman" w:hAnsi="Times New Roman" w:cs="Times New Roman"/>
          <w:sz w:val="28"/>
          <w:szCs w:val="28"/>
        </w:rPr>
        <w:t xml:space="preserve"> и русофилов, ориентирующихся на «никчемность» своей страны и на потенциальную мощь страны</w:t>
      </w:r>
      <w:proofErr w:type="gramStart"/>
      <w:r w:rsidRPr="00E75176">
        <w:rPr>
          <w:rFonts w:ascii="Times New Roman" w:hAnsi="Times New Roman" w:cs="Times New Roman"/>
          <w:sz w:val="28"/>
          <w:szCs w:val="28"/>
        </w:rPr>
        <w:t xml:space="preserve"> </w:t>
      </w:r>
      <w:r w:rsidR="00FC4DD0" w:rsidRPr="00E7517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C4DD0" w:rsidRPr="00E75176">
        <w:rPr>
          <w:rFonts w:ascii="Times New Roman" w:hAnsi="Times New Roman" w:cs="Times New Roman"/>
          <w:sz w:val="28"/>
          <w:szCs w:val="28"/>
        </w:rPr>
        <w:t xml:space="preserve"> « Ландшафт» потенциала страны окажется очень «неровный». Но создание его стало неизбежным для принятия стратегических решений. Тем более</w:t>
      </w:r>
      <w:proofErr w:type="gramStart"/>
      <w:r w:rsidR="00FC4DD0" w:rsidRPr="00E7517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FC4DD0" w:rsidRPr="00E75176">
        <w:rPr>
          <w:rFonts w:ascii="Times New Roman" w:hAnsi="Times New Roman" w:cs="Times New Roman"/>
          <w:sz w:val="28"/>
          <w:szCs w:val="28"/>
        </w:rPr>
        <w:t xml:space="preserve"> что это не исключает момент привычной, но добросовестной  статистики, всех форм схематизации и обобщения, не исключает и все попытки оспорить фрагменты или всю конфигурацию «ландшафта»</w:t>
      </w:r>
      <w:r w:rsidR="001A6D43" w:rsidRPr="00E75176">
        <w:rPr>
          <w:rFonts w:ascii="Times New Roman" w:hAnsi="Times New Roman" w:cs="Times New Roman"/>
          <w:sz w:val="28"/>
          <w:szCs w:val="28"/>
        </w:rPr>
        <w:t>. Мех</w:t>
      </w:r>
      <w:r w:rsidR="00FC4DD0" w:rsidRPr="00E75176">
        <w:rPr>
          <w:rFonts w:ascii="Times New Roman" w:hAnsi="Times New Roman" w:cs="Times New Roman"/>
          <w:sz w:val="28"/>
          <w:szCs w:val="28"/>
        </w:rPr>
        <w:t xml:space="preserve">анизм </w:t>
      </w:r>
      <w:proofErr w:type="spellStart"/>
      <w:r w:rsidR="00FC4DD0" w:rsidRPr="00E75176">
        <w:rPr>
          <w:rFonts w:ascii="Times New Roman" w:hAnsi="Times New Roman" w:cs="Times New Roman"/>
          <w:sz w:val="28"/>
          <w:szCs w:val="28"/>
        </w:rPr>
        <w:t>дискутирования</w:t>
      </w:r>
      <w:proofErr w:type="spellEnd"/>
      <w:r w:rsidR="00FC4DD0" w:rsidRPr="00E75176">
        <w:rPr>
          <w:rFonts w:ascii="Times New Roman" w:hAnsi="Times New Roman" w:cs="Times New Roman"/>
          <w:sz w:val="28"/>
          <w:szCs w:val="28"/>
        </w:rPr>
        <w:t xml:space="preserve">, опирающийся на </w:t>
      </w:r>
      <w:proofErr w:type="spellStart"/>
      <w:r w:rsidR="00FC4DD0" w:rsidRPr="00E75176">
        <w:rPr>
          <w:rFonts w:ascii="Times New Roman" w:hAnsi="Times New Roman" w:cs="Times New Roman"/>
          <w:sz w:val="28"/>
          <w:szCs w:val="28"/>
        </w:rPr>
        <w:t>псевдогенез</w:t>
      </w:r>
      <w:proofErr w:type="spellEnd"/>
      <w:r w:rsidR="00FC4DD0" w:rsidRPr="00E75176">
        <w:rPr>
          <w:rFonts w:ascii="Times New Roman" w:hAnsi="Times New Roman" w:cs="Times New Roman"/>
          <w:sz w:val="28"/>
          <w:szCs w:val="28"/>
        </w:rPr>
        <w:t xml:space="preserve">, обеспечивает </w:t>
      </w:r>
      <w:proofErr w:type="gramStart"/>
      <w:r w:rsidR="00FC4DD0" w:rsidRPr="00E75176">
        <w:rPr>
          <w:rFonts w:ascii="Times New Roman" w:hAnsi="Times New Roman" w:cs="Times New Roman"/>
          <w:sz w:val="28"/>
          <w:szCs w:val="28"/>
        </w:rPr>
        <w:t>высшую</w:t>
      </w:r>
      <w:proofErr w:type="gramEnd"/>
      <w:r w:rsidR="00FC4DD0" w:rsidRPr="00E751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4DD0" w:rsidRPr="00E75176">
        <w:rPr>
          <w:rFonts w:ascii="Times New Roman" w:hAnsi="Times New Roman" w:cs="Times New Roman"/>
          <w:sz w:val="28"/>
          <w:szCs w:val="28"/>
        </w:rPr>
        <w:t>неслучайность</w:t>
      </w:r>
      <w:proofErr w:type="spellEnd"/>
      <w:r w:rsidR="00FC4DD0" w:rsidRPr="00E7517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FC4DD0" w:rsidRPr="00E75176">
        <w:rPr>
          <w:rFonts w:ascii="Times New Roman" w:hAnsi="Times New Roman" w:cs="Times New Roman"/>
          <w:sz w:val="28"/>
          <w:szCs w:val="28"/>
        </w:rPr>
        <w:t>надиндивидуальность</w:t>
      </w:r>
      <w:proofErr w:type="spellEnd"/>
      <w:r w:rsidR="001A6D43" w:rsidRPr="00E75176">
        <w:rPr>
          <w:rFonts w:ascii="Times New Roman" w:hAnsi="Times New Roman" w:cs="Times New Roman"/>
          <w:sz w:val="28"/>
          <w:szCs w:val="28"/>
        </w:rPr>
        <w:t xml:space="preserve"> прихода к результату, к его «объективности». Интегральным содержательно-онтологическим основанием выступают схема «метафизический ромб», схема «метафизическая семерка».</w:t>
      </w:r>
    </w:p>
    <w:sectPr w:rsidR="008C431F" w:rsidRPr="00E75176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158F" w:rsidRDefault="008B158F" w:rsidP="00E75176">
      <w:pPr>
        <w:spacing w:after="0" w:line="240" w:lineRule="auto"/>
      </w:pPr>
      <w:r>
        <w:separator/>
      </w:r>
    </w:p>
  </w:endnote>
  <w:endnote w:type="continuationSeparator" w:id="0">
    <w:p w:rsidR="008B158F" w:rsidRDefault="008B158F" w:rsidP="00E751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7845510"/>
      <w:docPartObj>
        <w:docPartGallery w:val="Page Numbers (Bottom of Page)"/>
        <w:docPartUnique/>
      </w:docPartObj>
    </w:sdtPr>
    <w:sdtContent>
      <w:p w:rsidR="001C2315" w:rsidRDefault="001C231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E75176" w:rsidRDefault="00E7517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158F" w:rsidRDefault="008B158F" w:rsidP="00E75176">
      <w:pPr>
        <w:spacing w:after="0" w:line="240" w:lineRule="auto"/>
      </w:pPr>
      <w:r>
        <w:separator/>
      </w:r>
    </w:p>
  </w:footnote>
  <w:footnote w:type="continuationSeparator" w:id="0">
    <w:p w:rsidR="008B158F" w:rsidRDefault="008B158F" w:rsidP="00E751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176" w:rsidRPr="00E75176" w:rsidRDefault="00E75176" w:rsidP="00E75176">
    <w:pPr>
      <w:ind w:left="12" w:firstLine="708"/>
      <w:rPr>
        <w:rFonts w:ascii="Times New Roman" w:hAnsi="Times New Roman" w:cs="Times New Roman"/>
        <w:b/>
        <w:sz w:val="28"/>
        <w:szCs w:val="28"/>
      </w:rPr>
    </w:pPr>
    <w:r w:rsidRPr="00E75176">
      <w:rPr>
        <w:rFonts w:ascii="Times New Roman" w:hAnsi="Times New Roman" w:cs="Times New Roman"/>
        <w:b/>
        <w:sz w:val="28"/>
        <w:szCs w:val="28"/>
      </w:rPr>
      <w:t>Ситуация в России и цивилизационное противостояние</w:t>
    </w:r>
  </w:p>
  <w:p w:rsidR="00E75176" w:rsidRDefault="00E7517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36518"/>
    <w:multiLevelType w:val="hybridMultilevel"/>
    <w:tmpl w:val="D268704C"/>
    <w:lvl w:ilvl="0" w:tplc="4724BC92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2875525"/>
    <w:multiLevelType w:val="hybridMultilevel"/>
    <w:tmpl w:val="3D50B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EAD"/>
    <w:rsid w:val="00046BDA"/>
    <w:rsid w:val="00053A23"/>
    <w:rsid w:val="001A6D43"/>
    <w:rsid w:val="001C2315"/>
    <w:rsid w:val="002058F0"/>
    <w:rsid w:val="002430BC"/>
    <w:rsid w:val="002729EE"/>
    <w:rsid w:val="00275B29"/>
    <w:rsid w:val="002C49A9"/>
    <w:rsid w:val="003F2E38"/>
    <w:rsid w:val="0041155C"/>
    <w:rsid w:val="00427311"/>
    <w:rsid w:val="00493DF1"/>
    <w:rsid w:val="00515EAD"/>
    <w:rsid w:val="005407D8"/>
    <w:rsid w:val="00574DF3"/>
    <w:rsid w:val="006C1FF3"/>
    <w:rsid w:val="00741D28"/>
    <w:rsid w:val="0079003E"/>
    <w:rsid w:val="007D709A"/>
    <w:rsid w:val="008B158F"/>
    <w:rsid w:val="008C431F"/>
    <w:rsid w:val="009B70BC"/>
    <w:rsid w:val="00AA0D24"/>
    <w:rsid w:val="00AE1A0C"/>
    <w:rsid w:val="00B25547"/>
    <w:rsid w:val="00B71460"/>
    <w:rsid w:val="00C93092"/>
    <w:rsid w:val="00D60148"/>
    <w:rsid w:val="00E73F73"/>
    <w:rsid w:val="00E75176"/>
    <w:rsid w:val="00EE7F16"/>
    <w:rsid w:val="00FC4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5EA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751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75176"/>
  </w:style>
  <w:style w:type="paragraph" w:styleId="a6">
    <w:name w:val="footer"/>
    <w:basedOn w:val="a"/>
    <w:link w:val="a7"/>
    <w:uiPriority w:val="99"/>
    <w:unhideWhenUsed/>
    <w:rsid w:val="00E751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75176"/>
  </w:style>
  <w:style w:type="paragraph" w:styleId="a8">
    <w:name w:val="Balloon Text"/>
    <w:basedOn w:val="a"/>
    <w:link w:val="a9"/>
    <w:uiPriority w:val="99"/>
    <w:semiHidden/>
    <w:unhideWhenUsed/>
    <w:rsid w:val="00E75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751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5EA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751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75176"/>
  </w:style>
  <w:style w:type="paragraph" w:styleId="a6">
    <w:name w:val="footer"/>
    <w:basedOn w:val="a"/>
    <w:link w:val="a7"/>
    <w:uiPriority w:val="99"/>
    <w:unhideWhenUsed/>
    <w:rsid w:val="00E751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75176"/>
  </w:style>
  <w:style w:type="paragraph" w:styleId="a8">
    <w:name w:val="Balloon Text"/>
    <w:basedOn w:val="a"/>
    <w:link w:val="a9"/>
    <w:uiPriority w:val="99"/>
    <w:semiHidden/>
    <w:unhideWhenUsed/>
    <w:rsid w:val="00E75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751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8</Pages>
  <Words>2546</Words>
  <Characters>14514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Сергеевич</dc:creator>
  <cp:keywords/>
  <dc:description/>
  <cp:lastModifiedBy>User</cp:lastModifiedBy>
  <cp:revision>5</cp:revision>
  <dcterms:created xsi:type="dcterms:W3CDTF">2021-06-25T08:03:00Z</dcterms:created>
  <dcterms:modified xsi:type="dcterms:W3CDTF">2021-07-07T07:12:00Z</dcterms:modified>
</cp:coreProperties>
</file>